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Layout w:type="fixed"/>
        <w:tblLook w:val="0000"/>
      </w:tblPr>
      <w:tblGrid>
        <w:gridCol w:w="4678"/>
        <w:gridCol w:w="4962"/>
      </w:tblGrid>
      <w:tr w:rsidR="00BB7A48" w:rsidRPr="008465E0" w:rsidTr="004662CB">
        <w:trPr>
          <w:trHeight w:hRule="exact" w:val="2268"/>
        </w:trPr>
        <w:tc>
          <w:tcPr>
            <w:tcW w:w="9640" w:type="dxa"/>
            <w:gridSpan w:val="2"/>
          </w:tcPr>
          <w:p w:rsidR="00BB7A48" w:rsidRPr="008465E0" w:rsidRDefault="00BB7A48" w:rsidP="0004152C">
            <w:pPr>
              <w:ind w:right="176"/>
              <w:jc w:val="right"/>
            </w:pPr>
            <w:r>
              <w:rPr>
                <w:noProof/>
                <w:lang w:eastAsia="ru-RU"/>
              </w:rPr>
              <w:t>Проект</w:t>
            </w:r>
          </w:p>
        </w:tc>
      </w:tr>
      <w:tr w:rsidR="00BB7A48" w:rsidRPr="008465E0" w:rsidTr="00D24D75">
        <w:trPr>
          <w:trHeight w:val="1867"/>
        </w:trPr>
        <w:tc>
          <w:tcPr>
            <w:tcW w:w="9640" w:type="dxa"/>
            <w:gridSpan w:val="2"/>
          </w:tcPr>
          <w:p w:rsidR="00BB7A48" w:rsidRPr="0056515A" w:rsidRDefault="00BB7A48" w:rsidP="0004152C">
            <w:pPr>
              <w:spacing w:after="0"/>
              <w:ind w:right="459" w:firstLine="34"/>
              <w:jc w:val="center"/>
              <w:rPr>
                <w:b/>
                <w:sz w:val="16"/>
                <w:szCs w:val="16"/>
              </w:rPr>
            </w:pPr>
          </w:p>
          <w:p w:rsidR="00BB7A48" w:rsidRPr="008465E0" w:rsidRDefault="00BB7A48" w:rsidP="00CE5D44">
            <w:pPr>
              <w:spacing w:after="120" w:line="240" w:lineRule="auto"/>
              <w:ind w:right="459" w:firstLine="34"/>
              <w:jc w:val="center"/>
              <w:rPr>
                <w:b/>
                <w:sz w:val="44"/>
                <w:szCs w:val="44"/>
              </w:rPr>
            </w:pPr>
            <w:r w:rsidRPr="008465E0">
              <w:rPr>
                <w:b/>
                <w:sz w:val="44"/>
                <w:szCs w:val="44"/>
              </w:rPr>
              <w:t>ПОСТАНОВЛЕНИЕ</w:t>
            </w:r>
          </w:p>
          <w:p w:rsidR="00BB7A48" w:rsidRPr="008465E0" w:rsidRDefault="00BB7A48" w:rsidP="00CE5D44">
            <w:pPr>
              <w:spacing w:after="0" w:line="240" w:lineRule="auto"/>
              <w:ind w:right="459" w:firstLine="34"/>
              <w:jc w:val="center"/>
              <w:rPr>
                <w:b/>
                <w:sz w:val="44"/>
                <w:szCs w:val="44"/>
              </w:rPr>
            </w:pPr>
            <w:r w:rsidRPr="008465E0">
              <w:rPr>
                <w:b/>
                <w:sz w:val="44"/>
                <w:szCs w:val="44"/>
              </w:rPr>
              <w:t>ПЛЕНУМА ВЕРХОВНОГО СУДА</w:t>
            </w:r>
          </w:p>
          <w:p w:rsidR="00BB7A48" w:rsidRPr="008465E0" w:rsidRDefault="00BB7A48" w:rsidP="00CE5D44">
            <w:pPr>
              <w:spacing w:after="0" w:line="240" w:lineRule="auto"/>
              <w:ind w:right="459" w:firstLine="34"/>
              <w:jc w:val="center"/>
              <w:rPr>
                <w:b/>
              </w:rPr>
            </w:pPr>
            <w:r w:rsidRPr="008465E0">
              <w:rPr>
                <w:b/>
                <w:sz w:val="44"/>
                <w:szCs w:val="44"/>
              </w:rPr>
              <w:t>РОССИЙСКОЙ ФЕДЕРАЦИИ</w:t>
            </w:r>
          </w:p>
        </w:tc>
      </w:tr>
      <w:tr w:rsidR="00BB7A48" w:rsidRPr="008465E0" w:rsidTr="00BA5604">
        <w:trPr>
          <w:trHeight w:val="542"/>
        </w:trPr>
        <w:tc>
          <w:tcPr>
            <w:tcW w:w="9640" w:type="dxa"/>
            <w:gridSpan w:val="2"/>
            <w:vAlign w:val="bottom"/>
          </w:tcPr>
          <w:p w:rsidR="00BB7A48" w:rsidRPr="00BB7A48" w:rsidRDefault="00BB7A48" w:rsidP="00BA5604">
            <w:pPr>
              <w:pStyle w:val="3"/>
              <w:spacing w:before="0" w:line="240" w:lineRule="auto"/>
              <w:ind w:right="459" w:firstLine="34"/>
              <w:jc w:val="center"/>
              <w:rPr>
                <w:rFonts w:ascii="Times New Roman" w:hAnsi="Times New Roman" w:cs="Times New Roman"/>
                <w:b w:val="0"/>
                <w:color w:val="auto"/>
                <w:u w:val="single"/>
              </w:rPr>
            </w:pPr>
            <w:r w:rsidRPr="00BB7A48">
              <w:rPr>
                <w:rFonts w:ascii="Times New Roman" w:hAnsi="Times New Roman" w:cs="Times New Roman"/>
                <w:b w:val="0"/>
                <w:color w:val="auto"/>
              </w:rPr>
              <w:t>№</w:t>
            </w:r>
          </w:p>
        </w:tc>
      </w:tr>
      <w:tr w:rsidR="00BB7A48" w:rsidRPr="008465E0" w:rsidTr="00BA5604">
        <w:trPr>
          <w:trHeight w:val="407"/>
        </w:trPr>
        <w:tc>
          <w:tcPr>
            <w:tcW w:w="9640" w:type="dxa"/>
            <w:gridSpan w:val="2"/>
          </w:tcPr>
          <w:p w:rsidR="00BB7A48" w:rsidRPr="008465E0" w:rsidRDefault="00BB7A48" w:rsidP="008439B5">
            <w:pPr>
              <w:spacing w:after="0" w:line="240" w:lineRule="auto"/>
              <w:ind w:firstLine="34"/>
              <w:jc w:val="center"/>
              <w:rPr>
                <w:rFonts w:eastAsia="Arial Unicode MS"/>
              </w:rPr>
            </w:pPr>
          </w:p>
        </w:tc>
      </w:tr>
      <w:tr w:rsidR="00BB7A48" w:rsidRPr="008465E0" w:rsidTr="00BA5604">
        <w:trPr>
          <w:trHeight w:val="570"/>
        </w:trPr>
        <w:tc>
          <w:tcPr>
            <w:tcW w:w="4678" w:type="dxa"/>
          </w:tcPr>
          <w:p w:rsidR="00BB7A48" w:rsidRPr="008465E0" w:rsidRDefault="00BB7A48" w:rsidP="0004152C">
            <w:pPr>
              <w:spacing w:after="0"/>
              <w:ind w:firstLine="34"/>
            </w:pPr>
            <w:r w:rsidRPr="008465E0">
              <w:t>г. Москва</w:t>
            </w:r>
          </w:p>
        </w:tc>
        <w:tc>
          <w:tcPr>
            <w:tcW w:w="4962" w:type="dxa"/>
          </w:tcPr>
          <w:p w:rsidR="00BB7A48" w:rsidRPr="008465E0" w:rsidRDefault="00BB7A48" w:rsidP="0004152C">
            <w:pPr>
              <w:spacing w:after="0"/>
              <w:ind w:right="34" w:firstLine="34"/>
              <w:jc w:val="right"/>
            </w:pPr>
            <w:r>
              <w:t xml:space="preserve">_ </w:t>
            </w:r>
            <w:r w:rsidRPr="008465E0">
              <w:t>202</w:t>
            </w:r>
            <w:r w:rsidR="000B2618">
              <w:t>5</w:t>
            </w:r>
            <w:r w:rsidRPr="008465E0">
              <w:t xml:space="preserve"> г.</w:t>
            </w:r>
          </w:p>
        </w:tc>
      </w:tr>
    </w:tbl>
    <w:p w:rsidR="00BB7A48" w:rsidRPr="000679E5" w:rsidRDefault="00BB7A48" w:rsidP="00A64C77">
      <w:pPr>
        <w:spacing w:after="0" w:line="240" w:lineRule="auto"/>
        <w:jc w:val="center"/>
        <w:rPr>
          <w:b/>
        </w:rPr>
      </w:pPr>
    </w:p>
    <w:p w:rsidR="00BB7A48" w:rsidRPr="000679E5" w:rsidRDefault="00BB7A48" w:rsidP="00A64C77">
      <w:pPr>
        <w:spacing w:after="0" w:line="240" w:lineRule="auto"/>
        <w:jc w:val="center"/>
        <w:rPr>
          <w:b/>
        </w:rPr>
      </w:pPr>
    </w:p>
    <w:p w:rsidR="00BB7A48" w:rsidRPr="009C2549" w:rsidRDefault="00BB7A48" w:rsidP="00CE5D44">
      <w:pPr>
        <w:spacing w:after="0" w:line="240" w:lineRule="auto"/>
        <w:jc w:val="center"/>
        <w:rPr>
          <w:b/>
        </w:rPr>
      </w:pPr>
      <w:r w:rsidRPr="009C2549">
        <w:rPr>
          <w:b/>
        </w:rPr>
        <w:t xml:space="preserve">О внесении изменений в постановление Пленума </w:t>
      </w:r>
    </w:p>
    <w:p w:rsidR="00A26A84" w:rsidRPr="009C2549" w:rsidRDefault="00BB7A48" w:rsidP="00CE5D44">
      <w:pPr>
        <w:spacing w:after="0" w:line="240" w:lineRule="auto"/>
        <w:jc w:val="center"/>
        <w:rPr>
          <w:b/>
        </w:rPr>
      </w:pPr>
      <w:r w:rsidRPr="009C2549">
        <w:rPr>
          <w:b/>
        </w:rPr>
        <w:t>Верховного Суда Российской Федерации от 29 мая 2014</w:t>
      </w:r>
      <w:r w:rsidR="000B2618" w:rsidRPr="009C2549">
        <w:rPr>
          <w:b/>
        </w:rPr>
        <w:t> </w:t>
      </w:r>
      <w:r w:rsidRPr="009C2549">
        <w:rPr>
          <w:b/>
        </w:rPr>
        <w:t>года № 8 «О практике применения судами законодательства о воинской обязанности, военной службе и статусе военнослужащих»</w:t>
      </w:r>
    </w:p>
    <w:p w:rsidR="00A94C1B" w:rsidRPr="00EA06E9" w:rsidRDefault="00A94C1B" w:rsidP="00A64C77">
      <w:pPr>
        <w:spacing w:after="0" w:line="240" w:lineRule="auto"/>
        <w:jc w:val="center"/>
        <w:rPr>
          <w:sz w:val="24"/>
          <w:szCs w:val="24"/>
        </w:rPr>
      </w:pPr>
    </w:p>
    <w:p w:rsidR="00BB7A48" w:rsidRPr="00EA06E9" w:rsidRDefault="00BB7A48" w:rsidP="00A64C77">
      <w:pPr>
        <w:spacing w:after="0" w:line="240" w:lineRule="auto"/>
        <w:jc w:val="center"/>
        <w:rPr>
          <w:sz w:val="24"/>
          <w:szCs w:val="24"/>
        </w:rPr>
      </w:pPr>
    </w:p>
    <w:p w:rsidR="009D3818" w:rsidRPr="00A64C77" w:rsidRDefault="001D2BAE" w:rsidP="00A64C77">
      <w:pPr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A64C77">
        <w:rPr>
          <w:color w:val="000000" w:themeColor="text1"/>
        </w:rPr>
        <w:t>В связи с изменени</w:t>
      </w:r>
      <w:r w:rsidR="00145F4E">
        <w:rPr>
          <w:color w:val="000000" w:themeColor="text1"/>
        </w:rPr>
        <w:t>ем</w:t>
      </w:r>
      <w:r w:rsidRPr="00A64C77">
        <w:rPr>
          <w:color w:val="000000" w:themeColor="text1"/>
        </w:rPr>
        <w:t xml:space="preserve"> законодательства Пленум Верховного Суда Российской Федерации, руководствуясь </w:t>
      </w:r>
      <w:hyperlink r:id="rId8" w:history="1">
        <w:r w:rsidRPr="00A64C77">
          <w:rPr>
            <w:rStyle w:val="a5"/>
            <w:color w:val="000000" w:themeColor="text1"/>
            <w:u w:val="none"/>
          </w:rPr>
          <w:t>статьей 126</w:t>
        </w:r>
      </w:hyperlink>
      <w:r w:rsidRPr="00A64C77">
        <w:rPr>
          <w:color w:val="000000" w:themeColor="text1"/>
        </w:rPr>
        <w:t xml:space="preserve"> Конституции Российской Федерации, </w:t>
      </w:r>
      <w:hyperlink r:id="rId9" w:history="1">
        <w:r w:rsidRPr="00A64C77">
          <w:rPr>
            <w:rStyle w:val="a5"/>
            <w:color w:val="000000" w:themeColor="text1"/>
            <w:u w:val="none"/>
          </w:rPr>
          <w:t>статьями 2</w:t>
        </w:r>
      </w:hyperlink>
      <w:r w:rsidRPr="00A64C77">
        <w:rPr>
          <w:color w:val="000000" w:themeColor="text1"/>
        </w:rPr>
        <w:t xml:space="preserve"> и </w:t>
      </w:r>
      <w:hyperlink r:id="rId10" w:history="1">
        <w:r w:rsidRPr="00A64C77">
          <w:rPr>
            <w:rStyle w:val="a5"/>
            <w:color w:val="000000" w:themeColor="text1"/>
            <w:u w:val="none"/>
          </w:rPr>
          <w:t>5</w:t>
        </w:r>
      </w:hyperlink>
      <w:r w:rsidRPr="00A64C77">
        <w:rPr>
          <w:color w:val="000000" w:themeColor="text1"/>
        </w:rPr>
        <w:t xml:space="preserve"> Федерального конституционного закона </w:t>
      </w:r>
      <w:r w:rsidR="00D3102C" w:rsidRPr="00A64C77">
        <w:rPr>
          <w:color w:val="000000" w:themeColor="text1"/>
        </w:rPr>
        <w:t xml:space="preserve">от 5 февраля 2014 года </w:t>
      </w:r>
      <w:r w:rsidR="00285C10" w:rsidRPr="00A64C77">
        <w:rPr>
          <w:color w:val="000000" w:themeColor="text1"/>
        </w:rPr>
        <w:t>№</w:t>
      </w:r>
      <w:r w:rsidR="00D3102C" w:rsidRPr="00A64C77">
        <w:rPr>
          <w:color w:val="000000" w:themeColor="text1"/>
        </w:rPr>
        <w:t xml:space="preserve"> 3-ФКЗ «</w:t>
      </w:r>
      <w:r w:rsidRPr="00A64C77">
        <w:rPr>
          <w:color w:val="000000" w:themeColor="text1"/>
        </w:rPr>
        <w:t>О Верх</w:t>
      </w:r>
      <w:r w:rsidR="00D3102C" w:rsidRPr="00A64C77">
        <w:rPr>
          <w:color w:val="000000" w:themeColor="text1"/>
        </w:rPr>
        <w:t>овном Суде Российской Федерации»</w:t>
      </w:r>
      <w:r w:rsidRPr="00A64C77">
        <w:rPr>
          <w:color w:val="000000" w:themeColor="text1"/>
        </w:rPr>
        <w:t xml:space="preserve">, </w:t>
      </w:r>
      <w:r w:rsidR="000B2618" w:rsidRPr="00A64C77">
        <w:rPr>
          <w:w w:val="150"/>
        </w:rPr>
        <w:t>постановляет</w:t>
      </w:r>
      <w:r w:rsidRPr="00A64C77">
        <w:rPr>
          <w:color w:val="000000" w:themeColor="text1"/>
        </w:rPr>
        <w:t xml:space="preserve"> внести в </w:t>
      </w:r>
      <w:hyperlink r:id="rId11" w:history="1">
        <w:r w:rsidRPr="00A64C77">
          <w:rPr>
            <w:rStyle w:val="a5"/>
            <w:color w:val="000000" w:themeColor="text1"/>
            <w:u w:val="none"/>
          </w:rPr>
          <w:t>постановление</w:t>
        </w:r>
      </w:hyperlink>
      <w:r w:rsidRPr="00A64C77">
        <w:rPr>
          <w:color w:val="000000" w:themeColor="text1"/>
        </w:rPr>
        <w:t xml:space="preserve"> Пленума Верховного Суда Российской Федерации от 29 мая 2014 года </w:t>
      </w:r>
      <w:r w:rsidR="00D3102C" w:rsidRPr="00A64C77">
        <w:rPr>
          <w:color w:val="000000" w:themeColor="text1"/>
        </w:rPr>
        <w:t>№</w:t>
      </w:r>
      <w:r w:rsidR="00A85A5F" w:rsidRPr="00A64C77">
        <w:rPr>
          <w:color w:val="000000" w:themeColor="text1"/>
        </w:rPr>
        <w:t>  </w:t>
      </w:r>
      <w:r w:rsidR="00D3102C" w:rsidRPr="00A64C77">
        <w:rPr>
          <w:color w:val="000000" w:themeColor="text1"/>
        </w:rPr>
        <w:t>8 «</w:t>
      </w:r>
      <w:r w:rsidRPr="00A64C77">
        <w:rPr>
          <w:color w:val="000000" w:themeColor="text1"/>
        </w:rPr>
        <w:t>О</w:t>
      </w:r>
      <w:r w:rsidR="00A85A5F" w:rsidRPr="00A64C77">
        <w:rPr>
          <w:color w:val="000000" w:themeColor="text1"/>
        </w:rPr>
        <w:t> </w:t>
      </w:r>
      <w:r w:rsidRPr="00A64C77">
        <w:rPr>
          <w:color w:val="000000" w:themeColor="text1"/>
        </w:rPr>
        <w:t xml:space="preserve">практике применения судами законодательства о воинской обязанности, военной </w:t>
      </w:r>
      <w:r w:rsidR="00D3102C" w:rsidRPr="00A64C77">
        <w:rPr>
          <w:color w:val="000000" w:themeColor="text1"/>
        </w:rPr>
        <w:t>службе и</w:t>
      </w:r>
      <w:proofErr w:type="gramEnd"/>
      <w:r w:rsidR="00D3102C" w:rsidRPr="00A64C77">
        <w:rPr>
          <w:color w:val="000000" w:themeColor="text1"/>
        </w:rPr>
        <w:t xml:space="preserve"> </w:t>
      </w:r>
      <w:proofErr w:type="gramStart"/>
      <w:r w:rsidR="00D3102C" w:rsidRPr="00A64C77">
        <w:rPr>
          <w:color w:val="000000" w:themeColor="text1"/>
        </w:rPr>
        <w:t>статусе</w:t>
      </w:r>
      <w:proofErr w:type="gramEnd"/>
      <w:r w:rsidR="00D3102C" w:rsidRPr="00A64C77">
        <w:rPr>
          <w:color w:val="000000" w:themeColor="text1"/>
        </w:rPr>
        <w:t xml:space="preserve"> военнослужащих»</w:t>
      </w:r>
      <w:r w:rsidR="00727E19">
        <w:rPr>
          <w:color w:val="000000" w:themeColor="text1"/>
        </w:rPr>
        <w:t xml:space="preserve"> (в редакции постановления Пленума </w:t>
      </w:r>
      <w:r w:rsidR="006F35B0" w:rsidRPr="00A64C77">
        <w:rPr>
          <w:color w:val="000000" w:themeColor="text1"/>
        </w:rPr>
        <w:t xml:space="preserve">Верховного Суда Российской Федерации </w:t>
      </w:r>
      <w:r w:rsidR="00727E19">
        <w:rPr>
          <w:color w:val="000000" w:themeColor="text1"/>
        </w:rPr>
        <w:t>от 28 июня 2016 года</w:t>
      </w:r>
      <w:r w:rsidR="009F55FA">
        <w:rPr>
          <w:color w:val="000000" w:themeColor="text1"/>
        </w:rPr>
        <w:t xml:space="preserve"> </w:t>
      </w:r>
      <w:r w:rsidR="00727E19">
        <w:rPr>
          <w:color w:val="000000" w:themeColor="text1"/>
        </w:rPr>
        <w:t>№</w:t>
      </w:r>
      <w:r w:rsidR="009F55FA">
        <w:rPr>
          <w:color w:val="000000" w:themeColor="text1"/>
        </w:rPr>
        <w:t> </w:t>
      </w:r>
      <w:r w:rsidR="00727E19">
        <w:rPr>
          <w:color w:val="000000" w:themeColor="text1"/>
        </w:rPr>
        <w:t>27)</w:t>
      </w:r>
      <w:r w:rsidRPr="00A64C77">
        <w:rPr>
          <w:color w:val="000000" w:themeColor="text1"/>
        </w:rPr>
        <w:t xml:space="preserve"> следующие изменения:</w:t>
      </w:r>
    </w:p>
    <w:p w:rsidR="009D3818" w:rsidRPr="00A64C77" w:rsidRDefault="009D3818" w:rsidP="00A64C77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805799" w:rsidRPr="00A64C77" w:rsidRDefault="009D3818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>1) в преамбуле слова «</w:t>
      </w:r>
      <w:hyperlink r:id="rId12" w:history="1">
        <w:r w:rsidRPr="00A64C77">
          <w:t>статьями 9</w:t>
        </w:r>
      </w:hyperlink>
      <w:r w:rsidRPr="00A64C77">
        <w:t xml:space="preserve">, </w:t>
      </w:r>
      <w:hyperlink r:id="rId13" w:history="1">
        <w:r w:rsidRPr="00A64C77">
          <w:t>14</w:t>
        </w:r>
      </w:hyperlink>
      <w:r w:rsidRPr="00A64C77">
        <w:t xml:space="preserve"> Федерального конституционного закона от 7 февраля 2011 года № 1-ФКЗ «О судах общей юрисдикции в Российской Федерации»</w:t>
      </w:r>
      <w:r w:rsidR="005C48D3" w:rsidRPr="00A64C77">
        <w:t xml:space="preserve"> заменить словами «</w:t>
      </w:r>
      <w:hyperlink r:id="rId14" w:history="1">
        <w:r w:rsidR="005C48D3" w:rsidRPr="00A64C77">
          <w:t>статьями 2</w:t>
        </w:r>
      </w:hyperlink>
      <w:r w:rsidR="005C48D3" w:rsidRPr="00A64C77">
        <w:t xml:space="preserve"> и </w:t>
      </w:r>
      <w:hyperlink r:id="rId15" w:history="1">
        <w:r w:rsidR="005C48D3" w:rsidRPr="00A64C77">
          <w:t>5</w:t>
        </w:r>
      </w:hyperlink>
      <w:r w:rsidR="005C48D3" w:rsidRPr="00A64C77">
        <w:t xml:space="preserve"> Федерального конституционного закона от 5 февраля 2014 года № 3-ФКЗ «О Верховном Суде Российской Федерации»;</w:t>
      </w:r>
    </w:p>
    <w:p w:rsidR="00881C54" w:rsidRPr="00A64C77" w:rsidRDefault="005C48D3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 xml:space="preserve">2) </w:t>
      </w:r>
      <w:r w:rsidR="00283260" w:rsidRPr="00A64C77">
        <w:rPr>
          <w:color w:val="000000" w:themeColor="text1"/>
        </w:rPr>
        <w:t>в пункте 1</w:t>
      </w:r>
      <w:r w:rsidR="004939D5" w:rsidRPr="00A64C77">
        <w:rPr>
          <w:color w:val="000000" w:themeColor="text1"/>
        </w:rPr>
        <w:t>:</w:t>
      </w:r>
    </w:p>
    <w:p w:rsidR="00D4572D" w:rsidRPr="00A64C77" w:rsidRDefault="004939D5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 xml:space="preserve">а) </w:t>
      </w:r>
      <w:r w:rsidR="006A670D" w:rsidRPr="00A64C77">
        <w:rPr>
          <w:color w:val="000000" w:themeColor="text1"/>
        </w:rPr>
        <w:t xml:space="preserve">абзац первый изложить в </w:t>
      </w:r>
      <w:r w:rsidR="00D4572D" w:rsidRPr="00A64C77">
        <w:rPr>
          <w:color w:val="000000" w:themeColor="text1"/>
        </w:rPr>
        <w:t>следующей редакции:</w:t>
      </w:r>
    </w:p>
    <w:p w:rsidR="00EF7A87" w:rsidRPr="00A64C77" w:rsidRDefault="00D4572D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>«</w:t>
      </w:r>
      <w:r w:rsidR="009C2549" w:rsidRPr="00A64C77">
        <w:rPr>
          <w:color w:val="000000" w:themeColor="text1"/>
        </w:rPr>
        <w:t xml:space="preserve">1. </w:t>
      </w:r>
      <w:proofErr w:type="gramStart"/>
      <w:r w:rsidRPr="00A64C77">
        <w:rPr>
          <w:color w:val="000000" w:themeColor="text1"/>
        </w:rPr>
        <w:t xml:space="preserve">В силу </w:t>
      </w:r>
      <w:hyperlink r:id="rId16">
        <w:r w:rsidRPr="00A64C77">
          <w:rPr>
            <w:color w:val="000000" w:themeColor="text1"/>
          </w:rPr>
          <w:t>статьи 7</w:t>
        </w:r>
      </w:hyperlink>
      <w:r w:rsidRPr="00A64C77">
        <w:rPr>
          <w:color w:val="000000" w:themeColor="text1"/>
        </w:rPr>
        <w:t xml:space="preserve"> Федерального конституционного закона от</w:t>
      </w:r>
      <w:r w:rsidR="007B39AA">
        <w:rPr>
          <w:color w:val="000000" w:themeColor="text1"/>
        </w:rPr>
        <w:t> </w:t>
      </w:r>
      <w:r w:rsidRPr="00A64C77">
        <w:rPr>
          <w:color w:val="000000" w:themeColor="text1"/>
        </w:rPr>
        <w:t>23</w:t>
      </w:r>
      <w:r w:rsidR="007B39AA">
        <w:rPr>
          <w:color w:val="000000" w:themeColor="text1"/>
        </w:rPr>
        <w:t> </w:t>
      </w:r>
      <w:r w:rsidRPr="00A64C77">
        <w:rPr>
          <w:color w:val="000000" w:themeColor="text1"/>
        </w:rPr>
        <w:t>июня</w:t>
      </w:r>
      <w:r w:rsidR="007B39AA">
        <w:rPr>
          <w:color w:val="000000" w:themeColor="text1"/>
        </w:rPr>
        <w:t> </w:t>
      </w:r>
      <w:r w:rsidRPr="00A64C77">
        <w:rPr>
          <w:color w:val="000000" w:themeColor="text1"/>
        </w:rPr>
        <w:t>1999</w:t>
      </w:r>
      <w:r w:rsidR="003F145F">
        <w:rPr>
          <w:color w:val="000000" w:themeColor="text1"/>
        </w:rPr>
        <w:t> </w:t>
      </w:r>
      <w:r w:rsidRPr="00A64C77">
        <w:rPr>
          <w:color w:val="000000" w:themeColor="text1"/>
        </w:rPr>
        <w:t>года № 1-ФКЗ «О военных судах Российской Федерации»</w:t>
      </w:r>
      <w:r w:rsidR="00657FA5">
        <w:rPr>
          <w:color w:val="000000" w:themeColor="text1"/>
        </w:rPr>
        <w:t xml:space="preserve"> </w:t>
      </w:r>
      <w:r w:rsidR="007B39AA">
        <w:rPr>
          <w:color w:val="000000" w:themeColor="text1"/>
        </w:rPr>
        <w:br/>
      </w:r>
      <w:r w:rsidR="00657FA5">
        <w:rPr>
          <w:color w:val="000000" w:themeColor="text1"/>
        </w:rPr>
        <w:t>(далее</w:t>
      </w:r>
      <w:r w:rsidR="0030703E">
        <w:rPr>
          <w:color w:val="000000" w:themeColor="text1"/>
        </w:rPr>
        <w:t xml:space="preserve"> – </w:t>
      </w:r>
      <w:r w:rsidR="0030703E" w:rsidRPr="00A64C77">
        <w:rPr>
          <w:color w:val="000000" w:themeColor="text1"/>
        </w:rPr>
        <w:t>Федеральн</w:t>
      </w:r>
      <w:r w:rsidR="0030703E">
        <w:rPr>
          <w:color w:val="000000" w:themeColor="text1"/>
        </w:rPr>
        <w:t>ый</w:t>
      </w:r>
      <w:r w:rsidR="0030703E" w:rsidRPr="00A64C77">
        <w:rPr>
          <w:color w:val="000000" w:themeColor="text1"/>
        </w:rPr>
        <w:t xml:space="preserve"> конституционн</w:t>
      </w:r>
      <w:r w:rsidR="0030703E">
        <w:rPr>
          <w:color w:val="000000" w:themeColor="text1"/>
        </w:rPr>
        <w:t>ый</w:t>
      </w:r>
      <w:r w:rsidR="0030703E" w:rsidRPr="00A64C77">
        <w:rPr>
          <w:color w:val="000000" w:themeColor="text1"/>
        </w:rPr>
        <w:t xml:space="preserve"> закон «О военных судах Российской </w:t>
      </w:r>
      <w:r w:rsidR="0030703E" w:rsidRPr="00A64C77">
        <w:rPr>
          <w:color w:val="000000" w:themeColor="text1"/>
        </w:rPr>
        <w:lastRenderedPageBreak/>
        <w:t>Федерации»</w:t>
      </w:r>
      <w:r w:rsidR="00657FA5">
        <w:rPr>
          <w:color w:val="000000" w:themeColor="text1"/>
        </w:rPr>
        <w:t>)</w:t>
      </w:r>
      <w:r w:rsidRPr="00A64C77">
        <w:rPr>
          <w:color w:val="000000" w:themeColor="text1"/>
        </w:rPr>
        <w:t xml:space="preserve">, </w:t>
      </w:r>
      <w:hyperlink r:id="rId17">
        <w:r w:rsidRPr="00A64C77">
          <w:rPr>
            <w:color w:val="000000" w:themeColor="text1"/>
          </w:rPr>
          <w:t>статьи</w:t>
        </w:r>
        <w:r w:rsidR="000609B1" w:rsidRPr="00A64C77">
          <w:rPr>
            <w:color w:val="000000" w:themeColor="text1"/>
          </w:rPr>
          <w:t> </w:t>
        </w:r>
        <w:r w:rsidRPr="00A64C77">
          <w:rPr>
            <w:color w:val="000000" w:themeColor="text1"/>
          </w:rPr>
          <w:t>18</w:t>
        </w:r>
      </w:hyperlink>
      <w:r w:rsidRPr="00A64C77">
        <w:rPr>
          <w:color w:val="000000" w:themeColor="text1"/>
        </w:rPr>
        <w:t xml:space="preserve"> Кодекса административного судопроизводства Российской Федерации (далее</w:t>
      </w:r>
      <w:r w:rsidR="008439B5">
        <w:rPr>
          <w:color w:val="000000" w:themeColor="text1"/>
        </w:rPr>
        <w:t xml:space="preserve"> </w:t>
      </w:r>
      <w:r w:rsidR="000609B1" w:rsidRPr="00A64C77">
        <w:t>–</w:t>
      </w:r>
      <w:r w:rsidRPr="00A64C77">
        <w:rPr>
          <w:color w:val="000000" w:themeColor="text1"/>
        </w:rPr>
        <w:t xml:space="preserve"> КАС РФ), </w:t>
      </w:r>
      <w:hyperlink r:id="rId18">
        <w:r w:rsidRPr="00A64C77">
          <w:rPr>
            <w:color w:val="000000" w:themeColor="text1"/>
          </w:rPr>
          <w:t>статьи 25</w:t>
        </w:r>
      </w:hyperlink>
      <w:r w:rsidRPr="00A64C77">
        <w:rPr>
          <w:color w:val="000000" w:themeColor="text1"/>
        </w:rPr>
        <w:t xml:space="preserve"> Гражданского процессуального кодекса Российской Федерации (далее </w:t>
      </w:r>
      <w:r w:rsidR="000609B1" w:rsidRPr="00A64C77">
        <w:t>–</w:t>
      </w:r>
      <w:r w:rsidRPr="00A64C77">
        <w:rPr>
          <w:color w:val="000000" w:themeColor="text1"/>
        </w:rPr>
        <w:t xml:space="preserve"> ГПК РФ), </w:t>
      </w:r>
      <w:hyperlink r:id="rId19">
        <w:r w:rsidRPr="00A64C77">
          <w:rPr>
            <w:color w:val="000000" w:themeColor="text1"/>
          </w:rPr>
          <w:t>статьи</w:t>
        </w:r>
        <w:r w:rsidR="009F55FA">
          <w:rPr>
            <w:color w:val="000000" w:themeColor="text1"/>
          </w:rPr>
          <w:t> </w:t>
        </w:r>
        <w:r w:rsidRPr="00A64C77">
          <w:rPr>
            <w:color w:val="000000" w:themeColor="text1"/>
          </w:rPr>
          <w:t>4</w:t>
        </w:r>
      </w:hyperlink>
      <w:r w:rsidRPr="00A64C77">
        <w:rPr>
          <w:color w:val="000000" w:themeColor="text1"/>
        </w:rPr>
        <w:t xml:space="preserve"> Федерального закона от</w:t>
      </w:r>
      <w:r w:rsidR="000609B1" w:rsidRPr="00A64C77">
        <w:rPr>
          <w:color w:val="000000" w:themeColor="text1"/>
        </w:rPr>
        <w:t> </w:t>
      </w:r>
      <w:r w:rsidRPr="00A64C77">
        <w:rPr>
          <w:color w:val="000000" w:themeColor="text1"/>
        </w:rPr>
        <w:t>1</w:t>
      </w:r>
      <w:r w:rsidR="000609B1" w:rsidRPr="00A64C77">
        <w:rPr>
          <w:color w:val="000000" w:themeColor="text1"/>
        </w:rPr>
        <w:t> </w:t>
      </w:r>
      <w:r w:rsidRPr="00A64C77">
        <w:rPr>
          <w:color w:val="000000" w:themeColor="text1"/>
        </w:rPr>
        <w:t>декабря 2006 года № 199-ФЗ «О судопроизводстве по</w:t>
      </w:r>
      <w:proofErr w:type="gramEnd"/>
      <w:r w:rsidRPr="00A64C77">
        <w:rPr>
          <w:color w:val="000000" w:themeColor="text1"/>
        </w:rPr>
        <w:t xml:space="preserve"> </w:t>
      </w:r>
      <w:proofErr w:type="gramStart"/>
      <w:r w:rsidRPr="00A64C77">
        <w:rPr>
          <w:color w:val="000000" w:themeColor="text1"/>
        </w:rPr>
        <w:t>материалам о</w:t>
      </w:r>
      <w:r w:rsidR="00BA5604">
        <w:rPr>
          <w:color w:val="000000" w:themeColor="text1"/>
        </w:rPr>
        <w:t xml:space="preserve"> </w:t>
      </w:r>
      <w:r w:rsidRPr="00A64C77">
        <w:rPr>
          <w:color w:val="000000" w:themeColor="text1"/>
        </w:rPr>
        <w:t>грубых дисциплинарных проступках при применении к</w:t>
      </w:r>
      <w:r w:rsidR="00BA5604">
        <w:rPr>
          <w:color w:val="000000" w:themeColor="text1"/>
        </w:rPr>
        <w:t>  </w:t>
      </w:r>
      <w:r w:rsidR="004F3136">
        <w:rPr>
          <w:color w:val="000000" w:themeColor="text1"/>
        </w:rPr>
        <w:t> </w:t>
      </w:r>
      <w:r w:rsidRPr="00A64C77">
        <w:rPr>
          <w:color w:val="000000" w:themeColor="text1"/>
        </w:rPr>
        <w:t xml:space="preserve">военнослужащим дисциплинарного ареста и об исполнении дисциплинарного ареста», </w:t>
      </w:r>
      <w:r w:rsidR="00E27290" w:rsidRPr="00A64C77">
        <w:rPr>
          <w:color w:val="000000" w:themeColor="text1"/>
        </w:rPr>
        <w:t>статьи</w:t>
      </w:r>
      <w:r w:rsidR="00D807B5">
        <w:rPr>
          <w:color w:val="000000" w:themeColor="text1"/>
        </w:rPr>
        <w:t> </w:t>
      </w:r>
      <w:r w:rsidR="00E27290" w:rsidRPr="00A64C77">
        <w:rPr>
          <w:color w:val="000000" w:themeColor="text1"/>
        </w:rPr>
        <w:t xml:space="preserve">22 </w:t>
      </w:r>
      <w:r w:rsidRPr="00A64C77">
        <w:rPr>
          <w:color w:val="000000" w:themeColor="text1"/>
        </w:rPr>
        <w:t>Федер</w:t>
      </w:r>
      <w:r w:rsidR="005F123A" w:rsidRPr="00A64C77">
        <w:rPr>
          <w:color w:val="000000" w:themeColor="text1"/>
        </w:rPr>
        <w:t>ального закона от 27 мая 1998</w:t>
      </w:r>
      <w:r w:rsidR="009F55FA">
        <w:rPr>
          <w:color w:val="000000" w:themeColor="text1"/>
        </w:rPr>
        <w:t> </w:t>
      </w:r>
      <w:r w:rsidR="005F123A" w:rsidRPr="00A64C77">
        <w:rPr>
          <w:color w:val="000000" w:themeColor="text1"/>
        </w:rPr>
        <w:t>года</w:t>
      </w:r>
      <w:r w:rsidRPr="00A64C77">
        <w:rPr>
          <w:color w:val="000000" w:themeColor="text1"/>
        </w:rPr>
        <w:t xml:space="preserve"> № 76-ФЗ «О статусе </w:t>
      </w:r>
      <w:r w:rsidRPr="00D807B5">
        <w:rPr>
          <w:color w:val="000000" w:themeColor="text1"/>
          <w:spacing w:val="-4"/>
        </w:rPr>
        <w:t>военнослужащих»</w:t>
      </w:r>
      <w:r w:rsidR="00C91316" w:rsidRPr="00D807B5">
        <w:rPr>
          <w:color w:val="000000" w:themeColor="text1"/>
          <w:spacing w:val="-4"/>
        </w:rPr>
        <w:t xml:space="preserve"> (далее – Федеральный закон «О</w:t>
      </w:r>
      <w:r w:rsidR="009F55FA">
        <w:rPr>
          <w:color w:val="000000" w:themeColor="text1"/>
          <w:spacing w:val="-4"/>
        </w:rPr>
        <w:t> </w:t>
      </w:r>
      <w:r w:rsidR="00C91316" w:rsidRPr="00D807B5">
        <w:rPr>
          <w:color w:val="000000" w:themeColor="text1"/>
          <w:spacing w:val="-4"/>
        </w:rPr>
        <w:t>статусе военнослужащих»)</w:t>
      </w:r>
      <w:r w:rsidRPr="00A64C77">
        <w:rPr>
          <w:color w:val="000000" w:themeColor="text1"/>
        </w:rPr>
        <w:t xml:space="preserve"> дела, связанные с защитой нарушенных и (или) оспариваемых прав, свобод и охраняемых законом интересов военнослужащих, граждан, проходящих военные сборы,</w:t>
      </w:r>
      <w:r w:rsidR="00080FCD" w:rsidRPr="00A64C77">
        <w:rPr>
          <w:color w:val="000000" w:themeColor="text1"/>
        </w:rPr>
        <w:t xml:space="preserve"> в том числе граждан, </w:t>
      </w:r>
      <w:r w:rsidR="00080FCD" w:rsidRPr="00A64C77">
        <w:t>пребывающих в</w:t>
      </w:r>
      <w:proofErr w:type="gramEnd"/>
      <w:r w:rsidR="00080FCD" w:rsidRPr="00A64C77">
        <w:t xml:space="preserve"> </w:t>
      </w:r>
      <w:proofErr w:type="gramStart"/>
      <w:r w:rsidR="00080FCD" w:rsidRPr="00A64C77">
        <w:t>мобилизационном людском резерве,</w:t>
      </w:r>
      <w:r w:rsidRPr="00A64C77">
        <w:rPr>
          <w:color w:val="000000" w:themeColor="text1"/>
        </w:rPr>
        <w:t xml:space="preserve"> граждан, пребывающих в</w:t>
      </w:r>
      <w:r w:rsidR="00B23160" w:rsidRPr="00A64C77">
        <w:rPr>
          <w:color w:val="000000" w:themeColor="text1"/>
        </w:rPr>
        <w:t xml:space="preserve"> добровольческих формированиях, </w:t>
      </w:r>
      <w:r w:rsidRPr="00A64C77">
        <w:rPr>
          <w:color w:val="000000" w:themeColor="text1"/>
        </w:rPr>
        <w:t>от действий (бездействия) органов военного управления, воинских должностных лиц и принятых ими решений, подсудны военным судам</w:t>
      </w:r>
      <w:r w:rsidR="00F32841" w:rsidRPr="00A64C77">
        <w:rPr>
          <w:color w:val="000000" w:themeColor="text1"/>
        </w:rPr>
        <w:t>.</w:t>
      </w:r>
      <w:r w:rsidRPr="00A64C77">
        <w:rPr>
          <w:color w:val="000000" w:themeColor="text1"/>
        </w:rPr>
        <w:t>»</w:t>
      </w:r>
      <w:r w:rsidR="00F32841" w:rsidRPr="00A64C77">
        <w:rPr>
          <w:color w:val="000000" w:themeColor="text1"/>
        </w:rPr>
        <w:t>;</w:t>
      </w:r>
      <w:proofErr w:type="gramEnd"/>
    </w:p>
    <w:p w:rsidR="00633943" w:rsidRPr="00A64C77" w:rsidRDefault="00633943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>б)</w:t>
      </w:r>
      <w:r w:rsidR="007557ED" w:rsidRPr="00A64C77">
        <w:rPr>
          <w:color w:val="000000" w:themeColor="text1"/>
        </w:rPr>
        <w:t xml:space="preserve"> </w:t>
      </w:r>
      <w:r w:rsidR="00E14CA7" w:rsidRPr="00A64C77">
        <w:rPr>
          <w:color w:val="000000" w:themeColor="text1"/>
        </w:rPr>
        <w:t>абзац</w:t>
      </w:r>
      <w:r w:rsidRPr="00A64C77">
        <w:rPr>
          <w:color w:val="000000" w:themeColor="text1"/>
        </w:rPr>
        <w:t xml:space="preserve"> второй изложить в следующей редакции:</w:t>
      </w:r>
    </w:p>
    <w:p w:rsidR="00633943" w:rsidRPr="00A64C77" w:rsidRDefault="00D24D75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>«Лица, уволенные с военной службы, граждане, прошедшие военные сборы, в том числе пребывавшие в мобилизационном людском резерве, граждане, исключенные из добровольческих формирований, вправе оспаривать в военных судах действия (бездействие) органов военного управления, воинских должностных лиц</w:t>
      </w:r>
      <w:r w:rsidR="00A2727D" w:rsidRPr="00A64C77">
        <w:rPr>
          <w:color w:val="000000" w:themeColor="text1"/>
        </w:rPr>
        <w:t xml:space="preserve"> и принятые ими решения, </w:t>
      </w:r>
      <w:r w:rsidR="006E67E3">
        <w:rPr>
          <w:color w:val="000000" w:themeColor="text1"/>
        </w:rPr>
        <w:t>которыми нарушены</w:t>
      </w:r>
      <w:r w:rsidR="00A2727D" w:rsidRPr="00A64C77">
        <w:rPr>
          <w:color w:val="000000" w:themeColor="text1"/>
        </w:rPr>
        <w:t xml:space="preserve"> права, свободы</w:t>
      </w:r>
      <w:r w:rsidR="006E67E3">
        <w:rPr>
          <w:color w:val="000000" w:themeColor="text1"/>
        </w:rPr>
        <w:t xml:space="preserve"> и охраняемые законом интересы </w:t>
      </w:r>
      <w:r w:rsidR="00A2727D" w:rsidRPr="00A64C77">
        <w:rPr>
          <w:color w:val="000000" w:themeColor="text1"/>
        </w:rPr>
        <w:t>указанных лиц в период прохождения военной службы, военных сборов, пребывания в добровольческих формированиях.»;</w:t>
      </w:r>
    </w:p>
    <w:p w:rsidR="00AB557A" w:rsidRPr="00A64C77" w:rsidRDefault="00AB557A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 xml:space="preserve">в) в абзаце третьем </w:t>
      </w:r>
      <w:r w:rsidR="00374C36" w:rsidRPr="00A64C77">
        <w:rPr>
          <w:color w:val="000000" w:themeColor="text1"/>
        </w:rPr>
        <w:t>слова «</w:t>
      </w:r>
      <w:r w:rsidR="00374C36" w:rsidRPr="00A64C77">
        <w:t xml:space="preserve">частях 1 и 2» заменить словами </w:t>
      </w:r>
      <w:r w:rsidR="00A64C77" w:rsidRPr="00A64C77">
        <w:br/>
      </w:r>
      <w:r w:rsidR="00374C36" w:rsidRPr="00A64C77">
        <w:t>«частях 1</w:t>
      </w:r>
      <w:r w:rsidR="00A64C77" w:rsidRPr="00A64C77">
        <w:t>–</w:t>
      </w:r>
      <w:r w:rsidR="00374C36" w:rsidRPr="00A64C77">
        <w:t>2»;</w:t>
      </w:r>
    </w:p>
    <w:p w:rsidR="00331C6B" w:rsidRPr="00A64C77" w:rsidRDefault="00A56170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>г</w:t>
      </w:r>
      <w:r w:rsidR="00331C6B" w:rsidRPr="00A64C77">
        <w:rPr>
          <w:color w:val="000000" w:themeColor="text1"/>
        </w:rPr>
        <w:t xml:space="preserve">) абзац четвертый </w:t>
      </w:r>
      <w:r w:rsidR="00353D6D" w:rsidRPr="00A64C77">
        <w:rPr>
          <w:color w:val="000000" w:themeColor="text1"/>
        </w:rPr>
        <w:t>исключить;</w:t>
      </w:r>
    </w:p>
    <w:p w:rsidR="00F32841" w:rsidRPr="00A64C77" w:rsidRDefault="00353D6D" w:rsidP="00A64C77">
      <w:pPr>
        <w:spacing w:after="0" w:line="240" w:lineRule="auto"/>
        <w:ind w:firstLine="709"/>
        <w:jc w:val="both"/>
      </w:pPr>
      <w:r w:rsidRPr="00A64C77">
        <w:rPr>
          <w:color w:val="000000" w:themeColor="text1"/>
        </w:rPr>
        <w:t xml:space="preserve">д) </w:t>
      </w:r>
      <w:r w:rsidR="00947A1C" w:rsidRPr="00A64C77">
        <w:rPr>
          <w:color w:val="000000" w:themeColor="text1"/>
        </w:rPr>
        <w:t>абзац</w:t>
      </w:r>
      <w:r w:rsidR="006C1618">
        <w:rPr>
          <w:color w:val="000000" w:themeColor="text1"/>
        </w:rPr>
        <w:t>ы</w:t>
      </w:r>
      <w:r w:rsidR="00947A1C" w:rsidRPr="00A64C77">
        <w:rPr>
          <w:color w:val="000000" w:themeColor="text1"/>
        </w:rPr>
        <w:t xml:space="preserve"> пятый </w:t>
      </w:r>
      <w:r w:rsidR="006C1618">
        <w:rPr>
          <w:color w:val="000000" w:themeColor="text1"/>
        </w:rPr>
        <w:t xml:space="preserve">и шестой </w:t>
      </w:r>
      <w:r w:rsidR="006E67E3">
        <w:rPr>
          <w:color w:val="000000" w:themeColor="text1"/>
        </w:rPr>
        <w:t>считать</w:t>
      </w:r>
      <w:r w:rsidR="006C1618">
        <w:rPr>
          <w:color w:val="000000" w:themeColor="text1"/>
        </w:rPr>
        <w:t xml:space="preserve"> соответственно</w:t>
      </w:r>
      <w:r w:rsidR="006E67E3">
        <w:rPr>
          <w:color w:val="000000" w:themeColor="text1"/>
        </w:rPr>
        <w:t xml:space="preserve"> абзац</w:t>
      </w:r>
      <w:r w:rsidR="006C1618">
        <w:rPr>
          <w:color w:val="000000" w:themeColor="text1"/>
        </w:rPr>
        <w:t>ами</w:t>
      </w:r>
      <w:r w:rsidR="006E67E3">
        <w:rPr>
          <w:color w:val="000000" w:themeColor="text1"/>
        </w:rPr>
        <w:t xml:space="preserve"> четвертым</w:t>
      </w:r>
      <w:r w:rsidR="006C1618">
        <w:rPr>
          <w:color w:val="000000" w:themeColor="text1"/>
        </w:rPr>
        <w:t xml:space="preserve"> и</w:t>
      </w:r>
      <w:r w:rsidR="006E67E3">
        <w:rPr>
          <w:color w:val="000000" w:themeColor="text1"/>
        </w:rPr>
        <w:t xml:space="preserve"> </w:t>
      </w:r>
      <w:r w:rsidR="006C1618">
        <w:rPr>
          <w:color w:val="000000" w:themeColor="text1"/>
        </w:rPr>
        <w:t xml:space="preserve">пятым и </w:t>
      </w:r>
      <w:r w:rsidR="00947A1C" w:rsidRPr="00A64C77">
        <w:rPr>
          <w:color w:val="000000" w:themeColor="text1"/>
        </w:rPr>
        <w:t>изложи</w:t>
      </w:r>
      <w:r w:rsidR="006C1618">
        <w:rPr>
          <w:color w:val="000000" w:themeColor="text1"/>
        </w:rPr>
        <w:t>ть</w:t>
      </w:r>
      <w:r w:rsidR="006E67E3">
        <w:rPr>
          <w:color w:val="000000" w:themeColor="text1"/>
        </w:rPr>
        <w:t xml:space="preserve"> </w:t>
      </w:r>
      <w:r w:rsidR="006C1618">
        <w:rPr>
          <w:color w:val="000000" w:themeColor="text1"/>
        </w:rPr>
        <w:t>их</w:t>
      </w:r>
      <w:r w:rsidR="00947A1C" w:rsidRPr="00A64C77">
        <w:rPr>
          <w:color w:val="000000" w:themeColor="text1"/>
        </w:rPr>
        <w:t xml:space="preserve"> в следующ</w:t>
      </w:r>
      <w:r w:rsidR="00F32841" w:rsidRPr="00A64C77">
        <w:rPr>
          <w:color w:val="000000" w:themeColor="text1"/>
        </w:rPr>
        <w:t>е</w:t>
      </w:r>
      <w:r w:rsidR="00947A1C" w:rsidRPr="00A64C77">
        <w:rPr>
          <w:color w:val="000000" w:themeColor="text1"/>
        </w:rPr>
        <w:t>й редакции:</w:t>
      </w:r>
    </w:p>
    <w:p w:rsidR="00F32841" w:rsidRDefault="00F32841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 xml:space="preserve">«Дела по искам к военнослужащим, лицам, уволенным с военной службы, </w:t>
      </w:r>
      <w:r w:rsidR="002555E6" w:rsidRPr="00A64C77">
        <w:rPr>
          <w:color w:val="000000" w:themeColor="text1"/>
        </w:rPr>
        <w:t>гражданам</w:t>
      </w:r>
      <w:r w:rsidR="007346A2" w:rsidRPr="00A64C77">
        <w:rPr>
          <w:color w:val="000000" w:themeColor="text1"/>
        </w:rPr>
        <w:t>, проходя</w:t>
      </w:r>
      <w:r w:rsidR="002555E6" w:rsidRPr="00A64C77">
        <w:rPr>
          <w:color w:val="000000" w:themeColor="text1"/>
        </w:rPr>
        <w:t xml:space="preserve">щим или прошедшим военные сборы, </w:t>
      </w:r>
      <w:r w:rsidR="00E26FCF" w:rsidRPr="00A64C77">
        <w:rPr>
          <w:color w:val="000000" w:themeColor="text1"/>
        </w:rPr>
        <w:t xml:space="preserve">в том числе гражданам, </w:t>
      </w:r>
      <w:r w:rsidR="00E26FCF" w:rsidRPr="00A64C77">
        <w:t>пребывающим в мобилизационном людском резерве</w:t>
      </w:r>
      <w:r w:rsidR="001C1DC0" w:rsidRPr="00A64C77">
        <w:t xml:space="preserve"> или исключенным из него, </w:t>
      </w:r>
      <w:r w:rsidRPr="00A64C77">
        <w:rPr>
          <w:color w:val="000000" w:themeColor="text1"/>
        </w:rPr>
        <w:t xml:space="preserve">гражданам, пребывающим в добровольческих формированиях, о возмещении ущерба, причиненного ими при исполнении обязанностей военной службы либо </w:t>
      </w:r>
      <w:r w:rsidR="00962E57" w:rsidRPr="00A64C77">
        <w:rPr>
          <w:color w:val="000000" w:themeColor="text1"/>
        </w:rPr>
        <w:t xml:space="preserve">в период прохождения военных сборов, </w:t>
      </w:r>
      <w:r w:rsidRPr="00A64C77">
        <w:rPr>
          <w:color w:val="000000" w:themeColor="text1"/>
        </w:rPr>
        <w:t>в период пребывания в добровольческих формированиях</w:t>
      </w:r>
      <w:r w:rsidR="000E342E" w:rsidRPr="00A64C77">
        <w:rPr>
          <w:color w:val="000000" w:themeColor="text1"/>
        </w:rPr>
        <w:t>,</w:t>
      </w:r>
      <w:r w:rsidRPr="00A64C77">
        <w:rPr>
          <w:color w:val="000000" w:themeColor="text1"/>
        </w:rPr>
        <w:t xml:space="preserve"> по основаниям, установленным </w:t>
      </w:r>
      <w:hyperlink r:id="rId20">
        <w:r w:rsidRPr="00A64C77">
          <w:rPr>
            <w:color w:val="000000" w:themeColor="text1"/>
          </w:rPr>
          <w:t>статьями 8</w:t>
        </w:r>
      </w:hyperlink>
      <w:r w:rsidRPr="00A64C77">
        <w:rPr>
          <w:color w:val="000000" w:themeColor="text1"/>
        </w:rPr>
        <w:t xml:space="preserve">, </w:t>
      </w:r>
      <w:hyperlink r:id="rId21">
        <w:r w:rsidRPr="00A64C77">
          <w:rPr>
            <w:color w:val="000000" w:themeColor="text1"/>
          </w:rPr>
          <w:t>9</w:t>
        </w:r>
      </w:hyperlink>
      <w:r w:rsidR="002326EB" w:rsidRPr="00A64C77">
        <w:t>,</w:t>
      </w:r>
      <w:r w:rsidR="00E36995" w:rsidRPr="00A64C77">
        <w:t xml:space="preserve"> 12</w:t>
      </w:r>
      <w:r w:rsidR="00E36995" w:rsidRPr="00A64C77">
        <w:rPr>
          <w:vertAlign w:val="superscript"/>
        </w:rPr>
        <w:t>1</w:t>
      </w:r>
      <w:r w:rsidR="002326EB" w:rsidRPr="00A64C77">
        <w:t xml:space="preserve"> </w:t>
      </w:r>
      <w:r w:rsidRPr="00A64C77">
        <w:rPr>
          <w:color w:val="000000" w:themeColor="text1"/>
        </w:rPr>
        <w:t>Федерального закона от 12 июля 1999</w:t>
      </w:r>
      <w:r w:rsidR="004B0294">
        <w:rPr>
          <w:color w:val="000000" w:themeColor="text1"/>
        </w:rPr>
        <w:t> </w:t>
      </w:r>
      <w:r w:rsidRPr="00A64C77">
        <w:rPr>
          <w:color w:val="000000" w:themeColor="text1"/>
        </w:rPr>
        <w:t>года №</w:t>
      </w:r>
      <w:r w:rsidR="000F6958" w:rsidRPr="00A64C77">
        <w:rPr>
          <w:color w:val="000000" w:themeColor="text1"/>
        </w:rPr>
        <w:t> </w:t>
      </w:r>
      <w:r w:rsidRPr="00A64C77">
        <w:rPr>
          <w:color w:val="000000" w:themeColor="text1"/>
        </w:rPr>
        <w:t>161-ФЗ «О материальной ответственности военнослужащих»</w:t>
      </w:r>
      <w:r w:rsidR="009611C3" w:rsidRPr="00A64C77">
        <w:rPr>
          <w:color w:val="000000" w:themeColor="text1"/>
        </w:rPr>
        <w:t xml:space="preserve"> (далее – Федеральный закон «О материальной ответственности военнослужащих»)</w:t>
      </w:r>
      <w:r w:rsidR="00726255">
        <w:rPr>
          <w:color w:val="000000" w:themeColor="text1"/>
        </w:rPr>
        <w:t>, подсудны военным судам.</w:t>
      </w:r>
    </w:p>
    <w:p w:rsidR="00B45DE8" w:rsidRPr="00726255" w:rsidRDefault="00726255" w:rsidP="007262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</w:pPr>
      <w:r w:rsidRPr="00FA4A5E">
        <w:t xml:space="preserve">Судьи гарнизонных военных судов осуществляют судопроизводство по материалам о грубых дисциплинарных проступках при применении к военнослужащим </w:t>
      </w:r>
      <w:r w:rsidRPr="00A64C77">
        <w:rPr>
          <w:color w:val="000000" w:themeColor="text1"/>
        </w:rPr>
        <w:t>и гражданам, призванным на военные сборы,</w:t>
      </w:r>
      <w:r>
        <w:rPr>
          <w:color w:val="000000" w:themeColor="text1"/>
        </w:rPr>
        <w:t xml:space="preserve"> </w:t>
      </w:r>
      <w:r w:rsidRPr="00FA4A5E">
        <w:t>дисциплинарного ареста и об исполнении дисциплинарного ареста.</w:t>
      </w:r>
      <w:r w:rsidR="00B45DE8" w:rsidRPr="00A64C77">
        <w:rPr>
          <w:color w:val="000000" w:themeColor="text1"/>
        </w:rPr>
        <w:t>»;</w:t>
      </w:r>
    </w:p>
    <w:p w:rsidR="007838DA" w:rsidRPr="00A64C77" w:rsidRDefault="00623A6D" w:rsidP="00A64C77">
      <w:pPr>
        <w:spacing w:after="0" w:line="240" w:lineRule="auto"/>
        <w:ind w:firstLine="709"/>
        <w:jc w:val="both"/>
      </w:pPr>
      <w:r>
        <w:t>е</w:t>
      </w:r>
      <w:r w:rsidR="00D862CC" w:rsidRPr="00A64C77">
        <w:t xml:space="preserve">) </w:t>
      </w:r>
      <w:r w:rsidR="007838DA" w:rsidRPr="00A64C77">
        <w:t xml:space="preserve">дополнить абзацем </w:t>
      </w:r>
      <w:r w:rsidR="0093297E">
        <w:t>шестым</w:t>
      </w:r>
      <w:r w:rsidR="007838DA" w:rsidRPr="00A64C77">
        <w:t xml:space="preserve"> следующего содержания:</w:t>
      </w:r>
    </w:p>
    <w:p w:rsidR="0030703E" w:rsidRPr="00A64C77" w:rsidRDefault="007838DA" w:rsidP="00A64C77">
      <w:pPr>
        <w:spacing w:after="0" w:line="240" w:lineRule="auto"/>
        <w:ind w:firstLine="709"/>
        <w:jc w:val="both"/>
      </w:pPr>
      <w:r w:rsidRPr="00A64C77">
        <w:lastRenderedPageBreak/>
        <w:t>«Судам следует иметь в виду, что применение дисциплинарного ареста в порядке, установленном Федеральным законом от 8 августа 2024 года № 231-ФЗ «Об особенностях применения и исполнения дисциплинарного ареста в отношении военнослужащих, принимающих участие в специальной военной операции», может быть оспорено в военном суде.»;</w:t>
      </w:r>
    </w:p>
    <w:p w:rsidR="00471945" w:rsidRPr="00A64C77" w:rsidRDefault="005C48D3" w:rsidP="00A64C77">
      <w:pPr>
        <w:spacing w:after="0" w:line="240" w:lineRule="auto"/>
        <w:ind w:firstLine="709"/>
        <w:jc w:val="both"/>
      </w:pPr>
      <w:r w:rsidRPr="00A64C77">
        <w:t>3</w:t>
      </w:r>
      <w:r w:rsidR="002F4B55" w:rsidRPr="00A64C77">
        <w:t>) в пункте 2:</w:t>
      </w:r>
    </w:p>
    <w:p w:rsidR="00285C10" w:rsidRPr="00A64C77" w:rsidRDefault="002F4B55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t>а)</w:t>
      </w:r>
      <w:r w:rsidRPr="00A64C77">
        <w:rPr>
          <w:color w:val="000000" w:themeColor="text1"/>
        </w:rPr>
        <w:t xml:space="preserve"> </w:t>
      </w:r>
      <w:r w:rsidR="00A20722" w:rsidRPr="00A64C77">
        <w:rPr>
          <w:color w:val="000000" w:themeColor="text1"/>
        </w:rPr>
        <w:t xml:space="preserve">абзац первый </w:t>
      </w:r>
      <w:r w:rsidR="00DC0B00">
        <w:rPr>
          <w:color w:val="000000" w:themeColor="text1"/>
        </w:rPr>
        <w:t xml:space="preserve">изложить </w:t>
      </w:r>
      <w:r w:rsidR="00A20722" w:rsidRPr="00A64C77">
        <w:rPr>
          <w:color w:val="000000" w:themeColor="text1"/>
        </w:rPr>
        <w:t>в следующей редакции:</w:t>
      </w:r>
    </w:p>
    <w:p w:rsidR="00130CFA" w:rsidRPr="00A64C77" w:rsidRDefault="00130CFA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>«</w:t>
      </w:r>
      <w:r w:rsidR="002B137E" w:rsidRPr="00A64C77">
        <w:rPr>
          <w:color w:val="000000" w:themeColor="text1"/>
        </w:rPr>
        <w:t xml:space="preserve">2. </w:t>
      </w:r>
      <w:r w:rsidRPr="00A64C77">
        <w:rPr>
          <w:color w:val="000000" w:themeColor="text1"/>
        </w:rPr>
        <w:t>При принятии административных исковых заявлений и исковых заявлений к производству суда необходимо иметь в виду, что в качестве</w:t>
      </w:r>
      <w:r w:rsidR="00635277" w:rsidRPr="00A64C77">
        <w:rPr>
          <w:color w:val="000000" w:themeColor="text1"/>
        </w:rPr>
        <w:t xml:space="preserve"> </w:t>
      </w:r>
      <w:r w:rsidRPr="00A64C77">
        <w:rPr>
          <w:color w:val="000000" w:themeColor="text1"/>
        </w:rPr>
        <w:t xml:space="preserve"> административных истцов (истцов) могут выступать военнослужащие, граждане, проходящие или прошедшие военные сборы, </w:t>
      </w:r>
      <w:r w:rsidR="00A7417C" w:rsidRPr="00A64C77">
        <w:rPr>
          <w:color w:val="000000" w:themeColor="text1"/>
        </w:rPr>
        <w:t xml:space="preserve">в том числе граждане, пребывающие в </w:t>
      </w:r>
      <w:r w:rsidR="004311B5" w:rsidRPr="00A64C77">
        <w:rPr>
          <w:color w:val="000000" w:themeColor="text1"/>
        </w:rPr>
        <w:t xml:space="preserve">мобилизационном </w:t>
      </w:r>
      <w:r w:rsidR="00A7417C" w:rsidRPr="00A64C77">
        <w:rPr>
          <w:color w:val="000000" w:themeColor="text1"/>
        </w:rPr>
        <w:t>людском резерве или исключенные из него</w:t>
      </w:r>
      <w:r w:rsidRPr="00A64C77">
        <w:rPr>
          <w:color w:val="000000" w:themeColor="text1"/>
        </w:rPr>
        <w:t xml:space="preserve">, граждане, пребывающие </w:t>
      </w:r>
      <w:r w:rsidR="002A4443" w:rsidRPr="00A64C77">
        <w:rPr>
          <w:color w:val="000000" w:themeColor="text1"/>
        </w:rPr>
        <w:t>в добровольческих формированиях или</w:t>
      </w:r>
      <w:r w:rsidR="00C97812" w:rsidRPr="00A64C77">
        <w:rPr>
          <w:color w:val="000000" w:themeColor="text1"/>
        </w:rPr>
        <w:t xml:space="preserve"> исключенные из добровольческих формирований,</w:t>
      </w:r>
      <w:r w:rsidRPr="00A64C77">
        <w:rPr>
          <w:color w:val="000000" w:themeColor="text1"/>
        </w:rPr>
        <w:t xml:space="preserve"> и лица, уволенные с военной службы, органы военного управления и воинские должностные лица, а в качестве административных ответчиков (ответчиков)</w:t>
      </w:r>
      <w:r w:rsidR="000609B1" w:rsidRPr="00A64C77">
        <w:rPr>
          <w:color w:val="000000" w:themeColor="text1"/>
        </w:rPr>
        <w:t> </w:t>
      </w:r>
      <w:r w:rsidR="000609B1" w:rsidRPr="00A64C77">
        <w:t>–</w:t>
      </w:r>
      <w:r w:rsidRPr="00A64C77">
        <w:rPr>
          <w:color w:val="000000" w:themeColor="text1"/>
        </w:rPr>
        <w:t xml:space="preserve"> органы военного управления и воинские должностные лица, а</w:t>
      </w:r>
      <w:r w:rsidR="002C5A82">
        <w:rPr>
          <w:color w:val="000000" w:themeColor="text1"/>
          <w:lang w:val="en-US"/>
        </w:rPr>
        <w:t> </w:t>
      </w:r>
      <w:r w:rsidRPr="00A64C77">
        <w:rPr>
          <w:color w:val="000000" w:themeColor="text1"/>
        </w:rPr>
        <w:t>также военнослужащие, граждане, проходящие или прошедшие военные сборы,</w:t>
      </w:r>
      <w:r w:rsidR="004311B5" w:rsidRPr="00A64C77">
        <w:rPr>
          <w:color w:val="000000" w:themeColor="text1"/>
        </w:rPr>
        <w:t xml:space="preserve"> в том числе граждане, пребывающие в мобилизационном людском резерве или исключенные из него</w:t>
      </w:r>
      <w:r w:rsidRPr="00A64C77">
        <w:rPr>
          <w:color w:val="000000" w:themeColor="text1"/>
        </w:rPr>
        <w:t>, граждане, пребывающие в</w:t>
      </w:r>
      <w:r w:rsidR="00D33315" w:rsidRPr="00A64C77">
        <w:rPr>
          <w:color w:val="000000" w:themeColor="text1"/>
        </w:rPr>
        <w:t xml:space="preserve"> добровольческих формированиях или</w:t>
      </w:r>
      <w:r w:rsidR="00C97812" w:rsidRPr="00A64C77">
        <w:rPr>
          <w:color w:val="000000" w:themeColor="text1"/>
        </w:rPr>
        <w:t xml:space="preserve"> исключенные из добровольческих формирований, </w:t>
      </w:r>
      <w:r w:rsidRPr="00A64C77">
        <w:rPr>
          <w:color w:val="000000" w:themeColor="text1"/>
        </w:rPr>
        <w:t xml:space="preserve">и лица, уволенные с военной службы (например, по основаниям, установленным Федеральным </w:t>
      </w:r>
      <w:hyperlink r:id="rId22">
        <w:r w:rsidRPr="00A64C77">
          <w:rPr>
            <w:rStyle w:val="a5"/>
            <w:color w:val="000000" w:themeColor="text1"/>
            <w:u w:val="none"/>
          </w:rPr>
          <w:t>законом</w:t>
        </w:r>
      </w:hyperlink>
      <w:r w:rsidRPr="00A64C77">
        <w:rPr>
          <w:color w:val="000000" w:themeColor="text1"/>
        </w:rPr>
        <w:t xml:space="preserve"> «О материальной ответственности военнослужащих»).</w:t>
      </w:r>
      <w:r w:rsidR="005027FB">
        <w:rPr>
          <w:color w:val="000000" w:themeColor="text1"/>
        </w:rPr>
        <w:t>»;</w:t>
      </w:r>
    </w:p>
    <w:p w:rsidR="00DC0B00" w:rsidRDefault="00DC0B00" w:rsidP="00A64C77">
      <w:pPr>
        <w:spacing w:after="0" w:line="240" w:lineRule="auto"/>
        <w:ind w:firstLine="709"/>
        <w:jc w:val="both"/>
      </w:pPr>
      <w:r>
        <w:t>б) абзац второй изложить в следующей редакции:</w:t>
      </w:r>
    </w:p>
    <w:p w:rsidR="000D0B3B" w:rsidRDefault="0086266F" w:rsidP="00A64C77">
      <w:pPr>
        <w:spacing w:after="0" w:line="240" w:lineRule="auto"/>
        <w:ind w:firstLine="709"/>
        <w:jc w:val="both"/>
      </w:pPr>
      <w:r>
        <w:t>«</w:t>
      </w:r>
      <w:r w:rsidR="00AE520D" w:rsidRPr="00A64C77">
        <w:t>Военнослужащими являются граждане Российской Федерации, не имеющие гражданства (подданства) иностранного государства</w:t>
      </w:r>
      <w:r w:rsidR="0033041E">
        <w:t xml:space="preserve"> либо вида на жительство или иного документа, подтверждающего</w:t>
      </w:r>
      <w:r w:rsidR="00BC76A3">
        <w:t xml:space="preserve"> право на постоянное проживание гражданина на территории иностранного государства, </w:t>
      </w:r>
      <w:r w:rsidR="00AE520D" w:rsidRPr="00A64C77">
        <w:t>которые проходят военную службу в Вооруженных Силах Российской Федерации и</w:t>
      </w:r>
      <w:r w:rsidR="0073105D" w:rsidRPr="00A64C77">
        <w:t xml:space="preserve"> в войсках национальной гвардии Российской Федерации (далее</w:t>
      </w:r>
      <w:r w:rsidR="008E5294">
        <w:t xml:space="preserve"> также</w:t>
      </w:r>
      <w:r w:rsidR="0073105D" w:rsidRPr="00A64C77">
        <w:t xml:space="preserve"> – другие войска), в спасательных воинских формированиях федерального органа исполнительной власти, уполномоченного на решение задач в области гражданской обороны (далее </w:t>
      </w:r>
      <w:r w:rsidR="00D922C6">
        <w:t xml:space="preserve">также </w:t>
      </w:r>
      <w:r w:rsidR="0073105D" w:rsidRPr="00A64C77">
        <w:t>– воинские формирования), в Службе внешней разведки Российской Федерации</w:t>
      </w:r>
      <w:r w:rsidR="00AD34BC" w:rsidRPr="00A64C77">
        <w:t xml:space="preserve">, органах федеральной службы безопасности, органах государственной охраны, органах военной прокуратуры, военных следственных органах Следственного комитета Российской Федерации и федеральном органе обеспечения мобилизационной подготовки органов государственной власти Российской Федерации (далее </w:t>
      </w:r>
      <w:r w:rsidR="004D706E" w:rsidRPr="00A64C77">
        <w:t>–</w:t>
      </w:r>
      <w:r w:rsidR="00AD34BC" w:rsidRPr="00A64C77">
        <w:t xml:space="preserve"> органы), в воинских подразделениях федеральной противопожарной службы и </w:t>
      </w:r>
      <w:r w:rsidR="00AD34BC" w:rsidRPr="00B233A4">
        <w:t>создаваемых на военное время</w:t>
      </w:r>
      <w:r w:rsidR="00AD34BC" w:rsidRPr="00A64C77">
        <w:t xml:space="preserve"> специальных формированиях</w:t>
      </w:r>
      <w:r w:rsidR="008A2E5C" w:rsidRPr="00A64C77">
        <w:t xml:space="preserve">, </w:t>
      </w:r>
      <w:r w:rsidR="00AE520D" w:rsidRPr="00A64C77">
        <w:t>а также граждане, имеющие гражданство (подданство) иностранного государства</w:t>
      </w:r>
      <w:r w:rsidR="008A2E5C" w:rsidRPr="00A64C77">
        <w:t xml:space="preserve"> либо вид на жительство или иной документ, подтверждающий право на постоянное проживание</w:t>
      </w:r>
      <w:r w:rsidR="002F66DA" w:rsidRPr="00A64C77">
        <w:t xml:space="preserve"> гражданина на территории иностранного государства</w:t>
      </w:r>
      <w:r w:rsidR="00642AE4">
        <w:t>,</w:t>
      </w:r>
      <w:r w:rsidR="00AE520D" w:rsidRPr="00A64C77">
        <w:t xml:space="preserve"> иностранные граждане</w:t>
      </w:r>
      <w:r w:rsidR="00642AE4">
        <w:t xml:space="preserve"> и лица без гражданства</w:t>
      </w:r>
      <w:r w:rsidR="00AE520D" w:rsidRPr="00A64C77">
        <w:t xml:space="preserve">, которые </w:t>
      </w:r>
      <w:r w:rsidR="00AE520D" w:rsidRPr="00A64C77">
        <w:lastRenderedPageBreak/>
        <w:t>проходят военную службу в Вооруженных Силах Российской Федерации и</w:t>
      </w:r>
      <w:r w:rsidR="002C5A82">
        <w:rPr>
          <w:lang w:val="en-US"/>
        </w:rPr>
        <w:t> </w:t>
      </w:r>
      <w:r w:rsidR="00AE520D" w:rsidRPr="00A64C77">
        <w:t>воинских формированиях.»;</w:t>
      </w:r>
    </w:p>
    <w:p w:rsidR="00312799" w:rsidRPr="000B05C3" w:rsidRDefault="00F62BC0" w:rsidP="002C5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F62BC0">
        <w:t>в)</w:t>
      </w:r>
      <w:r w:rsidRPr="00F62BC0">
        <w:rPr>
          <w:color w:val="000000" w:themeColor="text1"/>
        </w:rPr>
        <w:t xml:space="preserve"> </w:t>
      </w:r>
      <w:r w:rsidRPr="00A64C77">
        <w:rPr>
          <w:color w:val="000000" w:themeColor="text1"/>
        </w:rPr>
        <w:t>в абзаце третьем слова «</w:t>
      </w:r>
      <w:r w:rsidR="000B05C3">
        <w:t>в организациях, осуществляющих деятельность в интересах обороны страны и безопасности государства, и</w:t>
      </w:r>
      <w:r w:rsidR="002C5A82">
        <w:rPr>
          <w:lang w:val="en-US"/>
        </w:rPr>
        <w:t> </w:t>
      </w:r>
      <w:r w:rsidR="000B05C3">
        <w:t>федеральных государственных образовательных организациях высшего образования, определяемых Президентом Российской Федерации</w:t>
      </w:r>
      <w:r w:rsidRPr="00A64C77">
        <w:t xml:space="preserve">» </w:t>
      </w:r>
      <w:r w:rsidR="00C27063" w:rsidRPr="001F5DAC">
        <w:t>заменить словами</w:t>
      </w:r>
      <w:r w:rsidRPr="00A64C77">
        <w:t xml:space="preserve"> «</w:t>
      </w:r>
      <w:r w:rsidR="003F4A1B">
        <w:t>в международных организациях, организациях, осуществляющих деятельность в интересах обороны страны и безопасности государства, и</w:t>
      </w:r>
      <w:r w:rsidR="004F3136">
        <w:t>   </w:t>
      </w:r>
      <w:r w:rsidR="003F4A1B">
        <w:t>в</w:t>
      </w:r>
      <w:r w:rsidR="004F3136">
        <w:t>  </w:t>
      </w:r>
      <w:r w:rsidR="003F4A1B">
        <w:t>военных учебных центрах при федеральных государственных образовательных организациях высшего образования</w:t>
      </w:r>
      <w:r w:rsidRPr="00A64C77">
        <w:t>»;</w:t>
      </w:r>
      <w:proofErr w:type="gramEnd"/>
      <w:r w:rsidR="00312799">
        <w:t xml:space="preserve"> </w:t>
      </w:r>
      <w:r w:rsidR="005E1987">
        <w:t xml:space="preserve">второе предложение </w:t>
      </w:r>
      <w:r w:rsidR="00312799">
        <w:t>после слов «</w:t>
      </w:r>
      <w:r w:rsidR="00312799" w:rsidRPr="00F849D9">
        <w:t>утвержденного Указом Президента Российской Феде</w:t>
      </w:r>
      <w:r w:rsidR="00312799">
        <w:t>рации от</w:t>
      </w:r>
      <w:r w:rsidR="00A4146C">
        <w:t> </w:t>
      </w:r>
      <w:r w:rsidR="00312799">
        <w:t>16</w:t>
      </w:r>
      <w:r w:rsidR="00A4146C">
        <w:t> </w:t>
      </w:r>
      <w:r w:rsidR="00312799">
        <w:t>сентября 1999</w:t>
      </w:r>
      <w:r w:rsidR="002C5A82">
        <w:rPr>
          <w:lang w:val="en-US"/>
        </w:rPr>
        <w:t> </w:t>
      </w:r>
      <w:r w:rsidR="00312799">
        <w:t>года №</w:t>
      </w:r>
      <w:r w:rsidR="00312799" w:rsidRPr="00F849D9">
        <w:t xml:space="preserve"> 1237</w:t>
      </w:r>
      <w:r w:rsidR="00312799">
        <w:t xml:space="preserve">» </w:t>
      </w:r>
      <w:r w:rsidR="00C27063" w:rsidRPr="006A5C52">
        <w:t>дополнить словами</w:t>
      </w:r>
      <w:r w:rsidR="00312799" w:rsidRPr="00F849D9">
        <w:t xml:space="preserve"> </w:t>
      </w:r>
      <w:r w:rsidR="00312799">
        <w:t>«</w:t>
      </w:r>
      <w:r w:rsidR="00312799" w:rsidRPr="00F849D9">
        <w:t>(далее – Положение о</w:t>
      </w:r>
      <w:r w:rsidR="005B1027">
        <w:t> </w:t>
      </w:r>
      <w:r w:rsidR="00312799" w:rsidRPr="00F849D9">
        <w:t>порядке прохождения военной службы)</w:t>
      </w:r>
      <w:r w:rsidR="00312799">
        <w:t>»;</w:t>
      </w:r>
    </w:p>
    <w:p w:rsidR="00773D44" w:rsidRPr="00A64C77" w:rsidRDefault="00312799" w:rsidP="00A64C77">
      <w:pPr>
        <w:spacing w:after="0" w:line="240" w:lineRule="auto"/>
        <w:ind w:firstLine="709"/>
        <w:jc w:val="both"/>
      </w:pPr>
      <w:r>
        <w:t>г</w:t>
      </w:r>
      <w:r w:rsidR="00773D44" w:rsidRPr="00A64C77">
        <w:t xml:space="preserve">) абзацы четвертый и пятый считать </w:t>
      </w:r>
      <w:r w:rsidR="00DC0B00">
        <w:t xml:space="preserve">соответственно </w:t>
      </w:r>
      <w:r w:rsidR="00773D44" w:rsidRPr="00A64C77">
        <w:t>абзацами пятым и</w:t>
      </w:r>
      <w:r w:rsidR="00C23B91">
        <w:t> </w:t>
      </w:r>
      <w:r w:rsidR="00773D44" w:rsidRPr="00A64C77">
        <w:t>шестым;</w:t>
      </w:r>
    </w:p>
    <w:p w:rsidR="00FD1BD7" w:rsidRPr="00A64C77" w:rsidRDefault="00312799" w:rsidP="00A64C77">
      <w:pPr>
        <w:spacing w:after="0" w:line="240" w:lineRule="auto"/>
        <w:ind w:firstLine="709"/>
        <w:jc w:val="both"/>
      </w:pPr>
      <w:r>
        <w:t>д</w:t>
      </w:r>
      <w:r w:rsidR="00FD1BD7" w:rsidRPr="00A64C77">
        <w:t>)</w:t>
      </w:r>
      <w:r w:rsidR="00A36F04" w:rsidRPr="00A64C77">
        <w:t xml:space="preserve"> дополнить абзацем четвертым следующего содержания:</w:t>
      </w:r>
    </w:p>
    <w:p w:rsidR="006E0C97" w:rsidRDefault="00D62359" w:rsidP="00A64C7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64C77">
        <w:t>«Гражданами, пребывающими в добровольческих формированиях,</w:t>
      </w:r>
      <w:r w:rsidR="00873CD8" w:rsidRPr="00A64C77">
        <w:t xml:space="preserve"> являются граждане Российской Федерации, добровольно поступившие в добровольческие формирования, заключившие контракт о пребывании в добровольческом формировании (</w:t>
      </w:r>
      <w:r w:rsidR="00640F58" w:rsidRPr="00A64C77">
        <w:t xml:space="preserve">о </w:t>
      </w:r>
      <w:r w:rsidR="00873CD8" w:rsidRPr="00A64C77">
        <w:t xml:space="preserve">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в </w:t>
      </w:r>
      <w:r w:rsidR="00EF3D58" w:rsidRPr="00A64C77">
        <w:t>соответствии с Федеральным</w:t>
      </w:r>
      <w:r w:rsidR="00873CD8" w:rsidRPr="00A64C77">
        <w:t xml:space="preserve"> закон</w:t>
      </w:r>
      <w:r w:rsidR="00EF3D58" w:rsidRPr="00A64C77">
        <w:t>ом</w:t>
      </w:r>
      <w:r w:rsidR="00873CD8" w:rsidRPr="00A64C77">
        <w:t xml:space="preserve"> от 31 мая 1996 г</w:t>
      </w:r>
      <w:r w:rsidR="00AB127B">
        <w:t xml:space="preserve">ода </w:t>
      </w:r>
      <w:r w:rsidR="00873CD8" w:rsidRPr="00A64C77">
        <w:t>№ 61-ФЗ «Об обороне» (далее –</w:t>
      </w:r>
      <w:r w:rsidR="004D706E">
        <w:t xml:space="preserve"> </w:t>
      </w:r>
      <w:r w:rsidR="00873CD8" w:rsidRPr="00A64C77">
        <w:t>Федеральный закон «Об обороне»).»;</w:t>
      </w:r>
    </w:p>
    <w:p w:rsidR="00C229EF" w:rsidRPr="00A35FC2" w:rsidRDefault="00312799" w:rsidP="00A64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е</w:t>
      </w:r>
      <w:r w:rsidR="00C229EF" w:rsidRPr="00A35FC2">
        <w:rPr>
          <w:color w:val="000000" w:themeColor="text1"/>
        </w:rPr>
        <w:t>)</w:t>
      </w:r>
      <w:r w:rsidR="00771E75">
        <w:rPr>
          <w:color w:val="000000" w:themeColor="text1"/>
        </w:rPr>
        <w:t> </w:t>
      </w:r>
      <w:r w:rsidR="00DA00CB" w:rsidRPr="00F706B6">
        <w:rPr>
          <w:color w:val="000000" w:themeColor="text1"/>
        </w:rPr>
        <w:t>абзац пятый</w:t>
      </w:r>
      <w:r w:rsidR="008703E9" w:rsidRPr="00A35FC2">
        <w:rPr>
          <w:color w:val="000000" w:themeColor="text1"/>
        </w:rPr>
        <w:t xml:space="preserve"> после слов «иной федеральный орган исполнительной власти</w:t>
      </w:r>
      <w:r w:rsidR="005C374D" w:rsidRPr="00A35FC2">
        <w:rPr>
          <w:color w:val="000000" w:themeColor="text1"/>
        </w:rPr>
        <w:t>» дополнить словами «(федеральный государственный орган)»;</w:t>
      </w:r>
    </w:p>
    <w:p w:rsidR="009F2CF4" w:rsidRDefault="005C48D3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>4</w:t>
      </w:r>
      <w:r w:rsidR="00600EE5" w:rsidRPr="00A64C77">
        <w:rPr>
          <w:color w:val="000000" w:themeColor="text1"/>
        </w:rPr>
        <w:t xml:space="preserve">) </w:t>
      </w:r>
      <w:r w:rsidR="002B137E" w:rsidRPr="00A64C77">
        <w:rPr>
          <w:color w:val="000000" w:themeColor="text1"/>
        </w:rPr>
        <w:t xml:space="preserve">в </w:t>
      </w:r>
      <w:r w:rsidR="00446C88" w:rsidRPr="00A64C77">
        <w:rPr>
          <w:color w:val="000000" w:themeColor="text1"/>
        </w:rPr>
        <w:t>п</w:t>
      </w:r>
      <w:r w:rsidR="00600EE5" w:rsidRPr="00A64C77">
        <w:rPr>
          <w:color w:val="000000" w:themeColor="text1"/>
        </w:rPr>
        <w:t>ункт</w:t>
      </w:r>
      <w:r w:rsidR="002B137E" w:rsidRPr="00A64C77">
        <w:rPr>
          <w:color w:val="000000" w:themeColor="text1"/>
        </w:rPr>
        <w:t>е</w:t>
      </w:r>
      <w:r w:rsidR="00600EE5" w:rsidRPr="00A64C77">
        <w:rPr>
          <w:color w:val="000000" w:themeColor="text1"/>
        </w:rPr>
        <w:t xml:space="preserve"> 3:</w:t>
      </w:r>
    </w:p>
    <w:p w:rsidR="00A35FC2" w:rsidRPr="00E3619C" w:rsidRDefault="00A35FC2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E3619C">
        <w:rPr>
          <w:color w:val="000000" w:themeColor="text1"/>
        </w:rPr>
        <w:t>а</w:t>
      </w:r>
      <w:r w:rsidR="00771E75">
        <w:rPr>
          <w:color w:val="000000" w:themeColor="text1"/>
        </w:rPr>
        <w:t>) </w:t>
      </w:r>
      <w:r w:rsidR="00CB541F">
        <w:t>абзац третий</w:t>
      </w:r>
      <w:r w:rsidRPr="00E3619C">
        <w:rPr>
          <w:color w:val="000000" w:themeColor="text1"/>
        </w:rPr>
        <w:t xml:space="preserve"> после слов «иностранных граждан» дополнить словами «</w:t>
      </w:r>
      <w:r w:rsidR="00E3619C">
        <w:rPr>
          <w:color w:val="000000" w:themeColor="text1"/>
        </w:rPr>
        <w:t>,</w:t>
      </w:r>
      <w:r w:rsidR="00F72DE0">
        <w:rPr>
          <w:color w:val="000000" w:themeColor="text1"/>
        </w:rPr>
        <w:t xml:space="preserve"> </w:t>
      </w:r>
      <w:r w:rsidRPr="00E3619C">
        <w:rPr>
          <w:color w:val="000000" w:themeColor="text1"/>
        </w:rPr>
        <w:t>лиц без гражданства»</w:t>
      </w:r>
      <w:r w:rsidR="0067089B" w:rsidRPr="00E3619C">
        <w:rPr>
          <w:color w:val="000000" w:themeColor="text1"/>
        </w:rPr>
        <w:t>;</w:t>
      </w:r>
    </w:p>
    <w:p w:rsidR="00773D44" w:rsidRPr="00A64C77" w:rsidRDefault="0067089B" w:rsidP="00773D44">
      <w:pPr>
        <w:spacing w:after="0" w:line="240" w:lineRule="auto"/>
        <w:ind w:firstLine="709"/>
        <w:jc w:val="both"/>
      </w:pPr>
      <w:r>
        <w:rPr>
          <w:color w:val="000000" w:themeColor="text1"/>
        </w:rPr>
        <w:t>б</w:t>
      </w:r>
      <w:r w:rsidR="00773D44" w:rsidRPr="00A64C77">
        <w:rPr>
          <w:color w:val="000000" w:themeColor="text1"/>
        </w:rPr>
        <w:t xml:space="preserve">) </w:t>
      </w:r>
      <w:r w:rsidR="00773D44" w:rsidRPr="00A64C77">
        <w:t>абзац шестой считать абзацем седьмым</w:t>
      </w:r>
      <w:r w:rsidR="00C23B91">
        <w:t xml:space="preserve"> и</w:t>
      </w:r>
      <w:r w:rsidR="00773D44" w:rsidRPr="00A64C77">
        <w:t xml:space="preserve"> изложи</w:t>
      </w:r>
      <w:r w:rsidR="00C23B91">
        <w:t>ть</w:t>
      </w:r>
      <w:r w:rsidR="00773D44" w:rsidRPr="00A64C77">
        <w:t xml:space="preserve"> его в следующей редакции:</w:t>
      </w:r>
    </w:p>
    <w:p w:rsidR="00773D44" w:rsidRPr="00A64C77" w:rsidRDefault="00773D44" w:rsidP="00773D44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 xml:space="preserve">«На граждан, призванных на военные сборы, граждан, пребывающих в мобилизационном людском </w:t>
      </w:r>
      <w:hyperlink r:id="rId23">
        <w:r w:rsidRPr="00A64C77">
          <w:rPr>
            <w:color w:val="000000" w:themeColor="text1"/>
          </w:rPr>
          <w:t>резерве</w:t>
        </w:r>
      </w:hyperlink>
      <w:r w:rsidRPr="00A64C77">
        <w:t>, в соответствии с пунктом</w:t>
      </w:r>
      <w:r>
        <w:t> </w:t>
      </w:r>
      <w:r w:rsidRPr="00A64C77">
        <w:t>2 статьи</w:t>
      </w:r>
      <w:r>
        <w:t> </w:t>
      </w:r>
      <w:r w:rsidRPr="00A64C77">
        <w:t>2 Федерального закона «О статусе военнослужащих» и</w:t>
      </w:r>
      <w:r w:rsidRPr="00A64C77">
        <w:rPr>
          <w:color w:val="000000" w:themeColor="text1"/>
        </w:rPr>
        <w:t xml:space="preserve"> граждан, пребывающих в добровольческих формированиях, в соответствии с пунктом</w:t>
      </w:r>
      <w:r>
        <w:rPr>
          <w:color w:val="000000" w:themeColor="text1"/>
        </w:rPr>
        <w:t> </w:t>
      </w:r>
      <w:r w:rsidRPr="00A64C77">
        <w:rPr>
          <w:color w:val="000000" w:themeColor="text1"/>
        </w:rPr>
        <w:t>10 статьи</w:t>
      </w:r>
      <w:r>
        <w:rPr>
          <w:color w:val="000000" w:themeColor="text1"/>
        </w:rPr>
        <w:t> </w:t>
      </w:r>
      <w:r w:rsidRPr="00A64C77">
        <w:rPr>
          <w:color w:val="000000" w:themeColor="text1"/>
        </w:rPr>
        <w:t>22</w:t>
      </w:r>
      <w:r w:rsidRPr="00A64C77">
        <w:rPr>
          <w:color w:val="000000" w:themeColor="text1"/>
          <w:vertAlign w:val="superscript"/>
        </w:rPr>
        <w:t>1</w:t>
      </w:r>
      <w:r w:rsidRPr="00A64C77">
        <w:rPr>
          <w:color w:val="000000" w:themeColor="text1"/>
        </w:rPr>
        <w:t xml:space="preserve"> </w:t>
      </w:r>
      <w:r w:rsidRPr="00D807B5">
        <w:rPr>
          <w:color w:val="000000" w:themeColor="text1"/>
          <w:spacing w:val="-4"/>
        </w:rPr>
        <w:t>Федерального закона «Об обороне» статус военнослужащего распространяется</w:t>
      </w:r>
      <w:r w:rsidRPr="00A64C77">
        <w:rPr>
          <w:color w:val="000000" w:themeColor="text1"/>
        </w:rPr>
        <w:t xml:space="preserve"> только в случаях и в порядке, которые предусмотрены федеральными законами и иными нормативными правовыми актами Российской Федерации.»;</w:t>
      </w:r>
    </w:p>
    <w:p w:rsidR="009F2CF4" w:rsidRPr="00A64C77" w:rsidRDefault="0067089B" w:rsidP="00A64C77">
      <w:pPr>
        <w:spacing w:after="0" w:line="240" w:lineRule="auto"/>
        <w:ind w:firstLine="709"/>
        <w:jc w:val="both"/>
        <w:rPr>
          <w:color w:val="000000" w:themeColor="text1"/>
        </w:rPr>
      </w:pPr>
      <w:r>
        <w:t>в</w:t>
      </w:r>
      <w:r w:rsidR="009F2CF4" w:rsidRPr="00A64C77">
        <w:t xml:space="preserve">) </w:t>
      </w:r>
      <w:r w:rsidR="009F2CF4" w:rsidRPr="00A64C77">
        <w:rPr>
          <w:color w:val="000000" w:themeColor="text1"/>
        </w:rPr>
        <w:t>дополнить абзацем шестым следующего содержания:</w:t>
      </w:r>
    </w:p>
    <w:p w:rsidR="009F2CF4" w:rsidRPr="00A64C77" w:rsidRDefault="009F2CF4" w:rsidP="00A64C7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64C77">
        <w:t>«В силу положений статьи 22</w:t>
      </w:r>
      <w:r w:rsidRPr="00A64C77">
        <w:rPr>
          <w:vertAlign w:val="superscript"/>
        </w:rPr>
        <w:t>1</w:t>
      </w:r>
      <w:r w:rsidRPr="00A64C77">
        <w:t xml:space="preserve"> Федерального закона «Об обороне» граждане </w:t>
      </w:r>
      <w:r w:rsidR="002701DC" w:rsidRPr="00A64C77">
        <w:t xml:space="preserve">Российской Федерации </w:t>
      </w:r>
      <w:r w:rsidRPr="00A64C77">
        <w:t xml:space="preserve">приобретают статус участника добровольческого формирования со дня </w:t>
      </w:r>
      <w:r w:rsidR="00DA5E35">
        <w:t>заключения</w:t>
      </w:r>
      <w:r w:rsidRPr="00A64C77">
        <w:t xml:space="preserve"> контракта о пребывании </w:t>
      </w:r>
      <w:r w:rsidRPr="00A64C77">
        <w:rPr>
          <w:spacing w:val="-4"/>
        </w:rPr>
        <w:t>в добровольческом формировании (о добровольном содействии в выполнении задач, возложенных на</w:t>
      </w:r>
      <w:r w:rsidRPr="00A64C77">
        <w:t xml:space="preserve"> Вооруженные Силы Российской Федерации или войска национальной гвардии Российской Федерации) </w:t>
      </w:r>
      <w:r w:rsidR="002701DC" w:rsidRPr="00A64C77">
        <w:t xml:space="preserve">между гражданином </w:t>
      </w:r>
      <w:r w:rsidR="002701DC" w:rsidRPr="00A64C77">
        <w:lastRenderedPageBreak/>
        <w:t>Российской Федерации и</w:t>
      </w:r>
      <w:r w:rsidR="002A3A1B" w:rsidRPr="00A64C77">
        <w:t xml:space="preserve"> Министерство</w:t>
      </w:r>
      <w:r w:rsidR="00E35173" w:rsidRPr="00A64C77">
        <w:t>м</w:t>
      </w:r>
      <w:r w:rsidR="002A3A1B" w:rsidRPr="00A64C77">
        <w:t xml:space="preserve"> обороны</w:t>
      </w:r>
      <w:r w:rsidR="00A64C77">
        <w:t xml:space="preserve"> </w:t>
      </w:r>
      <w:r w:rsidR="002A3A1B" w:rsidRPr="00A64C77">
        <w:t>Российской Федерации (Федеральной службой войск национальной гвардии Российской Федерации)</w:t>
      </w:r>
      <w:r w:rsidRPr="00A64C77">
        <w:t xml:space="preserve">, а </w:t>
      </w:r>
      <w:r w:rsidR="00DA5E35">
        <w:t xml:space="preserve">днем </w:t>
      </w:r>
      <w:r w:rsidRPr="00A64C77">
        <w:t>окончани</w:t>
      </w:r>
      <w:r w:rsidR="00DA5E35">
        <w:t>я</w:t>
      </w:r>
      <w:r w:rsidRPr="00A64C77">
        <w:t xml:space="preserve"> пребывания в добровольческом формировании считается </w:t>
      </w:r>
      <w:r w:rsidR="00DA5E35">
        <w:t>день</w:t>
      </w:r>
      <w:r w:rsidRPr="00A64C77">
        <w:t xml:space="preserve"> исключения гражданина Российской Федерации из добровольческого формирования по одному из оснований, предусмотренных пунктами</w:t>
      </w:r>
      <w:r w:rsidR="00A64C77">
        <w:t> </w:t>
      </w:r>
      <w:r w:rsidRPr="00A64C77">
        <w:t>7–9 данной статьи.»;</w:t>
      </w:r>
    </w:p>
    <w:p w:rsidR="00BB1BCB" w:rsidRPr="00A64C77" w:rsidRDefault="005C48D3" w:rsidP="00A64C77">
      <w:pPr>
        <w:spacing w:after="0" w:line="240" w:lineRule="auto"/>
        <w:ind w:firstLine="709"/>
        <w:jc w:val="both"/>
      </w:pPr>
      <w:r w:rsidRPr="00A64C77">
        <w:t>5</w:t>
      </w:r>
      <w:r w:rsidR="00C255E8" w:rsidRPr="00A64C77">
        <w:t xml:space="preserve">) </w:t>
      </w:r>
      <w:r w:rsidR="0053451A" w:rsidRPr="00A64C77">
        <w:t>п</w:t>
      </w:r>
      <w:r w:rsidR="00C255E8" w:rsidRPr="00A64C77">
        <w:t>ункт</w:t>
      </w:r>
      <w:r w:rsidR="0053451A" w:rsidRPr="00A64C77">
        <w:t xml:space="preserve"> 4 д</w:t>
      </w:r>
      <w:r w:rsidR="00C255E8" w:rsidRPr="00A64C77">
        <w:t>ополнить абзацем вторым следующего содержания:</w:t>
      </w:r>
    </w:p>
    <w:p w:rsidR="00C255E8" w:rsidRPr="00A64C77" w:rsidRDefault="00C255E8" w:rsidP="00773D44">
      <w:pPr>
        <w:spacing w:after="0" w:line="240" w:lineRule="auto"/>
        <w:ind w:firstLine="709"/>
        <w:jc w:val="both"/>
      </w:pPr>
      <w:r w:rsidRPr="00A64C77">
        <w:t>«</w:t>
      </w:r>
      <w:r w:rsidR="00DC52F2" w:rsidRPr="00A64C77">
        <w:t>В</w:t>
      </w:r>
      <w:r w:rsidRPr="00A64C77">
        <w:t xml:space="preserve">етераны военной службы и ветераны боевых действий при обращении в суд за защитой своих прав, установленных </w:t>
      </w:r>
      <w:r w:rsidR="00D72722" w:rsidRPr="00A64C77">
        <w:t>законодательством о</w:t>
      </w:r>
      <w:r w:rsidR="0032352A">
        <w:t> </w:t>
      </w:r>
      <w:r w:rsidR="00D72722" w:rsidRPr="00A64C77">
        <w:t>ветеранах</w:t>
      </w:r>
      <w:r w:rsidRPr="00A64C77">
        <w:t>, освобождаются от уплаты государственной пошлины</w:t>
      </w:r>
      <w:r w:rsidR="00D72722" w:rsidRPr="00A64C77">
        <w:t xml:space="preserve"> с учетом </w:t>
      </w:r>
      <w:r w:rsidR="001F7CA3" w:rsidRPr="00A64C77">
        <w:t>положений, предусмотренных</w:t>
      </w:r>
      <w:r w:rsidR="00F815FC" w:rsidRPr="00A64C77">
        <w:t xml:space="preserve"> подпунктом 3 пункта 2 </w:t>
      </w:r>
      <w:r w:rsidR="00D72722" w:rsidRPr="00A64C77">
        <w:t>статьи 333</w:t>
      </w:r>
      <w:r w:rsidR="00D72722" w:rsidRPr="00A64C77">
        <w:rPr>
          <w:vertAlign w:val="superscript"/>
        </w:rPr>
        <w:t>36</w:t>
      </w:r>
      <w:r w:rsidR="00D43DD7" w:rsidRPr="00A64C77">
        <w:t xml:space="preserve"> </w:t>
      </w:r>
      <w:r w:rsidR="00D72722" w:rsidRPr="00A64C77">
        <w:t>НК РФ</w:t>
      </w:r>
      <w:proofErr w:type="gramStart"/>
      <w:r w:rsidRPr="00A64C77">
        <w:t xml:space="preserve">.»; </w:t>
      </w:r>
      <w:proofErr w:type="gramEnd"/>
    </w:p>
    <w:p w:rsidR="00452512" w:rsidRPr="00A64C77" w:rsidRDefault="005C48D3" w:rsidP="00A64C77">
      <w:pPr>
        <w:spacing w:after="0" w:line="240" w:lineRule="auto"/>
        <w:ind w:firstLine="709"/>
        <w:jc w:val="both"/>
      </w:pPr>
      <w:r w:rsidRPr="00A64C77">
        <w:t>6</w:t>
      </w:r>
      <w:r w:rsidR="00452512" w:rsidRPr="00A64C77">
        <w:t>) в пункте 5:</w:t>
      </w:r>
    </w:p>
    <w:p w:rsidR="00452512" w:rsidRPr="00A64C77" w:rsidRDefault="00452512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t xml:space="preserve">а) </w:t>
      </w:r>
      <w:r w:rsidRPr="00A64C77">
        <w:rPr>
          <w:color w:val="000000" w:themeColor="text1"/>
        </w:rPr>
        <w:t>абзац второй изложить в следующей редакции:</w:t>
      </w:r>
    </w:p>
    <w:p w:rsidR="00452512" w:rsidRPr="00A64C77" w:rsidRDefault="00452512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 xml:space="preserve">«Военная служба, </w:t>
      </w:r>
      <w:r w:rsidR="00F85A55" w:rsidRPr="00A64C77">
        <w:rPr>
          <w:color w:val="000000" w:themeColor="text1"/>
        </w:rPr>
        <w:t>прохождение военных сборов,</w:t>
      </w:r>
      <w:r w:rsidR="00A905D7" w:rsidRPr="00A64C77">
        <w:rPr>
          <w:color w:val="000000" w:themeColor="text1"/>
        </w:rPr>
        <w:t xml:space="preserve"> </w:t>
      </w:r>
      <w:r w:rsidRPr="00A64C77">
        <w:rPr>
          <w:color w:val="000000" w:themeColor="text1"/>
        </w:rPr>
        <w:t>пребывание в добровольческих формированиях предполагают осуществление полномочий государства по обеспечению своего суверенитета и иных важнейших государственных интересов, а</w:t>
      </w:r>
      <w:r w:rsidR="001262BE" w:rsidRPr="00A64C77">
        <w:rPr>
          <w:color w:val="000000" w:themeColor="text1"/>
        </w:rPr>
        <w:t xml:space="preserve"> правоотношения, связанные с исполнением </w:t>
      </w:r>
      <w:r w:rsidR="00212E28" w:rsidRPr="00A64C77">
        <w:rPr>
          <w:color w:val="000000" w:themeColor="text1"/>
        </w:rPr>
        <w:t>военнослужащими, гражданами, проходящими военные сборы</w:t>
      </w:r>
      <w:r w:rsidR="006D69A8" w:rsidRPr="00A64C77">
        <w:rPr>
          <w:color w:val="000000" w:themeColor="text1"/>
        </w:rPr>
        <w:t>,</w:t>
      </w:r>
      <w:r w:rsidR="00FD675D" w:rsidRPr="00A64C77">
        <w:rPr>
          <w:color w:val="000000" w:themeColor="text1"/>
        </w:rPr>
        <w:t xml:space="preserve"> в том числе гражданами, пребывающими в мобилизационном людском резерве,</w:t>
      </w:r>
      <w:r w:rsidR="00212E28" w:rsidRPr="00A64C77">
        <w:rPr>
          <w:color w:val="000000" w:themeColor="text1"/>
        </w:rPr>
        <w:t xml:space="preserve"> и гражданами, пребывающими в добровольческих формированиях,</w:t>
      </w:r>
      <w:r w:rsidR="00795B83" w:rsidRPr="00A64C77">
        <w:rPr>
          <w:color w:val="000000" w:themeColor="text1"/>
        </w:rPr>
        <w:t xml:space="preserve"> </w:t>
      </w:r>
      <w:r w:rsidR="001262BE" w:rsidRPr="00A64C77">
        <w:rPr>
          <w:color w:val="000000" w:themeColor="text1"/>
        </w:rPr>
        <w:t>общих,</w:t>
      </w:r>
      <w:r w:rsidR="004C6C0D" w:rsidRPr="00A64C77">
        <w:rPr>
          <w:color w:val="000000" w:themeColor="text1"/>
        </w:rPr>
        <w:t xml:space="preserve"> должностных и</w:t>
      </w:r>
      <w:r w:rsidR="001262BE" w:rsidRPr="00A64C77">
        <w:rPr>
          <w:color w:val="000000" w:themeColor="text1"/>
        </w:rPr>
        <w:t xml:space="preserve"> специальных обязанностей, являются публично-правовыми.</w:t>
      </w:r>
      <w:r w:rsidRPr="00A64C77">
        <w:rPr>
          <w:color w:val="000000" w:themeColor="text1"/>
        </w:rPr>
        <w:t>»;</w:t>
      </w:r>
    </w:p>
    <w:p w:rsidR="00AA164E" w:rsidRPr="00A64C77" w:rsidRDefault="001F5B43" w:rsidP="00773D44">
      <w:pPr>
        <w:spacing w:after="0" w:line="240" w:lineRule="auto"/>
        <w:ind w:firstLine="709"/>
        <w:jc w:val="both"/>
      </w:pPr>
      <w:r w:rsidRPr="00A64C77">
        <w:rPr>
          <w:color w:val="000000" w:themeColor="text1"/>
        </w:rPr>
        <w:t>б)</w:t>
      </w:r>
      <w:r w:rsidR="00DF4795">
        <w:rPr>
          <w:color w:val="000000" w:themeColor="text1"/>
        </w:rPr>
        <w:t> </w:t>
      </w:r>
      <w:r w:rsidR="00537EEC" w:rsidRPr="00A64C77">
        <w:rPr>
          <w:color w:val="000000" w:themeColor="text1"/>
        </w:rPr>
        <w:t>в абзаце третьем слова «</w:t>
      </w:r>
      <w:r w:rsidR="00537EEC" w:rsidRPr="00A64C77">
        <w:t>военнослужащих непосредственно» заменить словами «указанных лиц»;</w:t>
      </w:r>
    </w:p>
    <w:p w:rsidR="00767AFA" w:rsidRPr="00A64C77" w:rsidRDefault="00767AFA" w:rsidP="00773D44">
      <w:pPr>
        <w:spacing w:after="0" w:line="240" w:lineRule="auto"/>
        <w:ind w:firstLine="709"/>
        <w:jc w:val="both"/>
      </w:pPr>
      <w:r w:rsidRPr="00A64C77">
        <w:t xml:space="preserve">в) в абзаце четвертом </w:t>
      </w:r>
      <w:r w:rsidRPr="00A64C77">
        <w:rPr>
          <w:color w:val="000000" w:themeColor="text1"/>
        </w:rPr>
        <w:t>слова «</w:t>
      </w:r>
      <w:r w:rsidRPr="00A64C77">
        <w:t>искового производства» заменить словами «гражданского судопроизводства»;</w:t>
      </w:r>
    </w:p>
    <w:p w:rsidR="00BA2F6B" w:rsidRPr="00A64C77" w:rsidRDefault="005C48D3" w:rsidP="00773D44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>7</w:t>
      </w:r>
      <w:r w:rsidR="00E977B8" w:rsidRPr="00A64C77">
        <w:rPr>
          <w:color w:val="000000" w:themeColor="text1"/>
        </w:rPr>
        <w:t>) в пункте 7:</w:t>
      </w:r>
    </w:p>
    <w:p w:rsidR="003E6318" w:rsidRPr="00A64C77" w:rsidRDefault="000466FB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 xml:space="preserve">а) </w:t>
      </w:r>
      <w:r w:rsidR="003E6318" w:rsidRPr="00A64C77">
        <w:rPr>
          <w:color w:val="000000" w:themeColor="text1"/>
        </w:rPr>
        <w:t>абзац второй изложить в следующей редакции:</w:t>
      </w:r>
    </w:p>
    <w:p w:rsidR="00BA51AE" w:rsidRPr="00734769" w:rsidRDefault="003E6318" w:rsidP="00A64C77">
      <w:pPr>
        <w:spacing w:after="0" w:line="240" w:lineRule="auto"/>
        <w:ind w:firstLine="709"/>
        <w:jc w:val="both"/>
        <w:rPr>
          <w:rFonts w:eastAsia="Calibri"/>
        </w:rPr>
      </w:pPr>
      <w:proofErr w:type="gramStart"/>
      <w:r w:rsidRPr="00734769">
        <w:rPr>
          <w:color w:val="000000" w:themeColor="text1"/>
        </w:rPr>
        <w:t>«</w:t>
      </w:r>
      <w:r w:rsidR="006D4F72" w:rsidRPr="00734769">
        <w:rPr>
          <w:rFonts w:eastAsia="Calibri"/>
        </w:rPr>
        <w:t>При этом необходимо иметь в виду, что порядок прохождения военной службы, в частности</w:t>
      </w:r>
      <w:r w:rsidR="00AA1333" w:rsidRPr="00734769">
        <w:rPr>
          <w:rFonts w:eastAsia="Calibri"/>
        </w:rPr>
        <w:t xml:space="preserve"> </w:t>
      </w:r>
      <w:r w:rsidR="006D4F72" w:rsidRPr="00734769">
        <w:rPr>
          <w:rFonts w:eastAsia="Calibri"/>
        </w:rPr>
        <w:t>заключение контракта о прохождении военной службы, прекращение его действия, поступление на военную службу и</w:t>
      </w:r>
      <w:r w:rsidR="00734769">
        <w:rPr>
          <w:rFonts w:eastAsia="Calibri"/>
        </w:rPr>
        <w:t> </w:t>
      </w:r>
      <w:r w:rsidR="006D4F72" w:rsidRPr="00734769">
        <w:rPr>
          <w:rFonts w:eastAsia="Calibri"/>
        </w:rPr>
        <w:t>увольнение с нее, назначение на воинские должности и</w:t>
      </w:r>
      <w:r w:rsidR="00734769">
        <w:rPr>
          <w:rFonts w:eastAsia="Calibri"/>
        </w:rPr>
        <w:t xml:space="preserve"> </w:t>
      </w:r>
      <w:r w:rsidR="006D4F72" w:rsidRPr="00734769">
        <w:rPr>
          <w:rFonts w:eastAsia="Calibri"/>
        </w:rPr>
        <w:t>освобождение от</w:t>
      </w:r>
      <w:r w:rsidR="00734769">
        <w:rPr>
          <w:rFonts w:eastAsia="Calibri"/>
        </w:rPr>
        <w:t> </w:t>
      </w:r>
      <w:r w:rsidR="006D4F72" w:rsidRPr="00734769">
        <w:rPr>
          <w:rFonts w:eastAsia="Calibri"/>
        </w:rPr>
        <w:t>воинских должностей, порядок пребывания на военных</w:t>
      </w:r>
      <w:r w:rsidR="00734769">
        <w:rPr>
          <w:rFonts w:eastAsia="Calibri"/>
        </w:rPr>
        <w:t xml:space="preserve"> </w:t>
      </w:r>
      <w:r w:rsidR="006D4F72" w:rsidRPr="00734769">
        <w:rPr>
          <w:rFonts w:eastAsia="Calibri"/>
        </w:rPr>
        <w:t xml:space="preserve">сборах, в том числе призыв на военные сборы и их окончание, </w:t>
      </w:r>
      <w:r w:rsidR="00932BA4" w:rsidRPr="00734769">
        <w:rPr>
          <w:rFonts w:eastAsia="Calibri"/>
        </w:rPr>
        <w:t xml:space="preserve">порядок пребывания </w:t>
      </w:r>
      <w:r w:rsidR="00932BA4" w:rsidRPr="00734769">
        <w:t>в</w:t>
      </w:r>
      <w:r w:rsidR="00734769">
        <w:t>  </w:t>
      </w:r>
      <w:r w:rsidR="00932BA4" w:rsidRPr="00734769">
        <w:t>мобилизационном людском резерве</w:t>
      </w:r>
      <w:proofErr w:type="gramEnd"/>
      <w:r w:rsidR="00932BA4" w:rsidRPr="00734769">
        <w:t xml:space="preserve"> </w:t>
      </w:r>
      <w:proofErr w:type="gramStart"/>
      <w:r w:rsidR="00932BA4" w:rsidRPr="00734769">
        <w:t>и исключени</w:t>
      </w:r>
      <w:r w:rsidR="00A33A55" w:rsidRPr="00734769">
        <w:t>я</w:t>
      </w:r>
      <w:r w:rsidR="00932BA4" w:rsidRPr="00734769">
        <w:t xml:space="preserve"> из</w:t>
      </w:r>
      <w:r w:rsidR="00734769">
        <w:t xml:space="preserve"> </w:t>
      </w:r>
      <w:r w:rsidR="00932BA4" w:rsidRPr="00734769">
        <w:t>него,</w:t>
      </w:r>
      <w:r w:rsidR="00932BA4" w:rsidRPr="00734769">
        <w:rPr>
          <w:rFonts w:eastAsia="Calibri"/>
        </w:rPr>
        <w:t xml:space="preserve"> </w:t>
      </w:r>
      <w:r w:rsidR="006D4F72" w:rsidRPr="00734769">
        <w:rPr>
          <w:rFonts w:eastAsia="Calibri"/>
        </w:rPr>
        <w:t>порядок пребывания в добровольческих формированиях (заключение контракта о</w:t>
      </w:r>
      <w:r w:rsidR="00734769">
        <w:rPr>
          <w:rFonts w:eastAsia="Calibri"/>
        </w:rPr>
        <w:t>   </w:t>
      </w:r>
      <w:r w:rsidR="006D4F72" w:rsidRPr="00734769">
        <w:rPr>
          <w:rFonts w:eastAsia="Calibri"/>
        </w:rPr>
        <w:t>пребывании в добровольческом формировании, исключение из</w:t>
      </w:r>
      <w:r w:rsidR="005B189D" w:rsidRPr="00734769">
        <w:rPr>
          <w:rFonts w:eastAsia="Calibri"/>
        </w:rPr>
        <w:t xml:space="preserve"> </w:t>
      </w:r>
      <w:r w:rsidR="006D4F72" w:rsidRPr="00734769">
        <w:rPr>
          <w:rFonts w:eastAsia="Calibri"/>
        </w:rPr>
        <w:t xml:space="preserve">добровольческого формирования), </w:t>
      </w:r>
      <w:r w:rsidR="00E74122" w:rsidRPr="00734769">
        <w:rPr>
          <w:rFonts w:eastAsia="Calibri"/>
        </w:rPr>
        <w:t>порядок привлечения к дисциплинарной</w:t>
      </w:r>
      <w:r w:rsidR="006D4F72" w:rsidRPr="00734769">
        <w:rPr>
          <w:rFonts w:eastAsia="Calibri"/>
        </w:rPr>
        <w:t xml:space="preserve"> и</w:t>
      </w:r>
      <w:r w:rsidR="00734769">
        <w:rPr>
          <w:rFonts w:eastAsia="Calibri"/>
        </w:rPr>
        <w:t> </w:t>
      </w:r>
      <w:r w:rsidR="006D4F72" w:rsidRPr="00734769">
        <w:rPr>
          <w:rFonts w:eastAsia="Calibri"/>
        </w:rPr>
        <w:t>материальн</w:t>
      </w:r>
      <w:r w:rsidR="00E74122" w:rsidRPr="00734769">
        <w:rPr>
          <w:rFonts w:eastAsia="Calibri"/>
        </w:rPr>
        <w:t>ой</w:t>
      </w:r>
      <w:r w:rsidR="006D4F72" w:rsidRPr="00734769">
        <w:rPr>
          <w:rFonts w:eastAsia="Calibri"/>
        </w:rPr>
        <w:t xml:space="preserve"> ответственност</w:t>
      </w:r>
      <w:r w:rsidR="00E74122" w:rsidRPr="00734769">
        <w:rPr>
          <w:rFonts w:eastAsia="Calibri"/>
        </w:rPr>
        <w:t>и</w:t>
      </w:r>
      <w:r w:rsidR="006D4F72" w:rsidRPr="00734769">
        <w:rPr>
          <w:rFonts w:eastAsia="Calibri"/>
        </w:rPr>
        <w:t xml:space="preserve"> военнослужащих, граждан, пребывающих на военных сборах, </w:t>
      </w:r>
      <w:r w:rsidR="00F65131" w:rsidRPr="00734769">
        <w:rPr>
          <w:color w:val="000000" w:themeColor="text1"/>
        </w:rPr>
        <w:t>в том числе граждан</w:t>
      </w:r>
      <w:r w:rsidR="00AD3FBE" w:rsidRPr="00734769">
        <w:rPr>
          <w:color w:val="000000" w:themeColor="text1"/>
        </w:rPr>
        <w:t xml:space="preserve">, </w:t>
      </w:r>
      <w:r w:rsidR="00AD3FBE" w:rsidRPr="00734769">
        <w:t>пребывающи</w:t>
      </w:r>
      <w:r w:rsidR="00F65131" w:rsidRPr="00734769">
        <w:t>х</w:t>
      </w:r>
      <w:r w:rsidR="00AD3FBE" w:rsidRPr="00734769">
        <w:t xml:space="preserve"> в мобилизационном людском резерве,</w:t>
      </w:r>
      <w:r w:rsidR="00AD3FBE" w:rsidRPr="00734769">
        <w:rPr>
          <w:rFonts w:eastAsia="Calibri"/>
        </w:rPr>
        <w:t xml:space="preserve"> </w:t>
      </w:r>
      <w:r w:rsidR="006D4F72" w:rsidRPr="00734769">
        <w:rPr>
          <w:rFonts w:eastAsia="Calibri"/>
        </w:rPr>
        <w:t>и граждан, пребывающих в добровольческих формированиях, а также иные правоотношения, имеющие специфический характер в условиях военной службы (прохождения</w:t>
      </w:r>
      <w:proofErr w:type="gramEnd"/>
      <w:r w:rsidR="006D4F72" w:rsidRPr="00734769">
        <w:rPr>
          <w:rFonts w:eastAsia="Calibri"/>
        </w:rPr>
        <w:t xml:space="preserve"> </w:t>
      </w:r>
      <w:proofErr w:type="gramStart"/>
      <w:r w:rsidR="006D4F72" w:rsidRPr="00734769">
        <w:rPr>
          <w:rFonts w:eastAsia="Calibri"/>
        </w:rPr>
        <w:t xml:space="preserve">военных сборов, пребывания в добровольческих формированиях), регулируются федеральными законами и иными нормативными правовыми актами </w:t>
      </w:r>
      <w:r w:rsidR="00E74122" w:rsidRPr="00734769">
        <w:rPr>
          <w:rFonts w:eastAsia="Calibri"/>
        </w:rPr>
        <w:t>(</w:t>
      </w:r>
      <w:r w:rsidR="006D4F72" w:rsidRPr="00734769">
        <w:rPr>
          <w:rFonts w:eastAsia="Calibri"/>
        </w:rPr>
        <w:t>в</w:t>
      </w:r>
      <w:r w:rsidR="00734769">
        <w:rPr>
          <w:rFonts w:eastAsia="Calibri"/>
        </w:rPr>
        <w:t>  </w:t>
      </w:r>
      <w:r w:rsidR="006D4F72" w:rsidRPr="00734769">
        <w:rPr>
          <w:rFonts w:eastAsia="Calibri"/>
        </w:rPr>
        <w:t>том</w:t>
      </w:r>
      <w:r w:rsidR="00734769">
        <w:rPr>
          <w:rFonts w:eastAsia="Calibri"/>
        </w:rPr>
        <w:t>  </w:t>
      </w:r>
      <w:r w:rsidR="006D4F72" w:rsidRPr="00734769">
        <w:rPr>
          <w:rFonts w:eastAsia="Calibri"/>
        </w:rPr>
        <w:t xml:space="preserve">числе нормативными правовыми актами федеральных органов </w:t>
      </w:r>
      <w:r w:rsidR="006D4F72" w:rsidRPr="00734769">
        <w:rPr>
          <w:rFonts w:eastAsia="Calibri"/>
        </w:rPr>
        <w:lastRenderedPageBreak/>
        <w:t>исполнительной власти</w:t>
      </w:r>
      <w:r w:rsidR="008417C4" w:rsidRPr="00734769">
        <w:rPr>
          <w:rFonts w:eastAsia="Calibri"/>
        </w:rPr>
        <w:t xml:space="preserve"> и федеральных государственных органов</w:t>
      </w:r>
      <w:r w:rsidR="006D4F72" w:rsidRPr="00734769">
        <w:rPr>
          <w:rFonts w:eastAsia="Calibri"/>
        </w:rPr>
        <w:t>, в</w:t>
      </w:r>
      <w:r w:rsidR="00D05366">
        <w:rPr>
          <w:rFonts w:eastAsia="Calibri"/>
        </w:rPr>
        <w:t>   </w:t>
      </w:r>
      <w:r w:rsidR="006D4F72" w:rsidRPr="00734769">
        <w:rPr>
          <w:rFonts w:eastAsia="Calibri"/>
        </w:rPr>
        <w:t>которых</w:t>
      </w:r>
      <w:r w:rsidR="00D05366">
        <w:rPr>
          <w:rFonts w:eastAsia="Calibri"/>
        </w:rPr>
        <w:t>   </w:t>
      </w:r>
      <w:r w:rsidR="006D4F72" w:rsidRPr="00734769">
        <w:rPr>
          <w:rFonts w:eastAsia="Calibri"/>
        </w:rPr>
        <w:t>федеральным законом предусмотрена военная служба</w:t>
      </w:r>
      <w:r w:rsidR="00515CBA" w:rsidRPr="00734769">
        <w:rPr>
          <w:rFonts w:eastAsia="Calibri"/>
        </w:rPr>
        <w:t>)</w:t>
      </w:r>
      <w:r w:rsidR="006D4F72" w:rsidRPr="00734769">
        <w:rPr>
          <w:rFonts w:eastAsia="Calibri"/>
        </w:rPr>
        <w:t>, определяющими порядок прохождения военной</w:t>
      </w:r>
      <w:r w:rsidR="00515CBA" w:rsidRPr="00734769">
        <w:rPr>
          <w:rFonts w:eastAsia="Calibri"/>
        </w:rPr>
        <w:t xml:space="preserve"> службы</w:t>
      </w:r>
      <w:r w:rsidR="00E65035" w:rsidRPr="00734769">
        <w:rPr>
          <w:rFonts w:eastAsia="Calibri"/>
        </w:rPr>
        <w:t>, порядок пребывания в</w:t>
      </w:r>
      <w:r w:rsidR="004F3136" w:rsidRPr="00734769">
        <w:rPr>
          <w:rFonts w:eastAsia="Calibri"/>
        </w:rPr>
        <w:t xml:space="preserve"> </w:t>
      </w:r>
      <w:r w:rsidR="00E65035" w:rsidRPr="00734769">
        <w:rPr>
          <w:rFonts w:eastAsia="Calibri"/>
        </w:rPr>
        <w:t>добровольческих формированиях, а также правовой</w:t>
      </w:r>
      <w:r w:rsidR="00515CBA" w:rsidRPr="00734769">
        <w:rPr>
          <w:rFonts w:eastAsia="Calibri"/>
        </w:rPr>
        <w:t xml:space="preserve"> статус </w:t>
      </w:r>
      <w:r w:rsidR="00E65035" w:rsidRPr="00734769">
        <w:rPr>
          <w:rFonts w:eastAsia="Calibri"/>
        </w:rPr>
        <w:t>указанных лиц</w:t>
      </w:r>
      <w:r w:rsidR="006D4F72" w:rsidRPr="00734769">
        <w:rPr>
          <w:rFonts w:eastAsia="Calibri"/>
        </w:rPr>
        <w:t>.</w:t>
      </w:r>
      <w:r w:rsidRPr="00734769">
        <w:t>»</w:t>
      </w:r>
      <w:r w:rsidR="000466FB" w:rsidRPr="00734769">
        <w:t>;</w:t>
      </w:r>
      <w:proofErr w:type="gramEnd"/>
    </w:p>
    <w:p w:rsidR="00EB4CEE" w:rsidRPr="00A64C77" w:rsidRDefault="000466FB" w:rsidP="00A64C77">
      <w:pPr>
        <w:spacing w:after="0" w:line="240" w:lineRule="auto"/>
        <w:ind w:firstLine="709"/>
        <w:jc w:val="both"/>
      </w:pPr>
      <w:r w:rsidRPr="00A64C77">
        <w:rPr>
          <w:color w:val="000000" w:themeColor="text1"/>
        </w:rPr>
        <w:t xml:space="preserve">б) </w:t>
      </w:r>
      <w:r w:rsidR="00EB6CE4" w:rsidRPr="00A64C77">
        <w:rPr>
          <w:color w:val="000000" w:themeColor="text1"/>
        </w:rPr>
        <w:t xml:space="preserve">в </w:t>
      </w:r>
      <w:r w:rsidRPr="00A64C77">
        <w:rPr>
          <w:color w:val="000000" w:themeColor="text1"/>
        </w:rPr>
        <w:t>абзац</w:t>
      </w:r>
      <w:r w:rsidR="00EB6CE4" w:rsidRPr="00A64C77">
        <w:rPr>
          <w:color w:val="000000" w:themeColor="text1"/>
        </w:rPr>
        <w:t>е</w:t>
      </w:r>
      <w:r w:rsidRPr="00A64C77">
        <w:rPr>
          <w:color w:val="000000" w:themeColor="text1"/>
        </w:rPr>
        <w:t xml:space="preserve"> </w:t>
      </w:r>
      <w:r w:rsidR="00E82FFD" w:rsidRPr="00A64C77">
        <w:rPr>
          <w:color w:val="000000" w:themeColor="text1"/>
        </w:rPr>
        <w:t>трет</w:t>
      </w:r>
      <w:r w:rsidR="00EB6CE4" w:rsidRPr="00A64C77">
        <w:rPr>
          <w:color w:val="000000" w:themeColor="text1"/>
        </w:rPr>
        <w:t>ьем слова «</w:t>
      </w:r>
      <w:r w:rsidR="006333E3" w:rsidRPr="00A64C77">
        <w:rPr>
          <w:color w:val="000000" w:themeColor="text1"/>
        </w:rPr>
        <w:t>,</w:t>
      </w:r>
      <w:r w:rsidR="00773D44">
        <w:rPr>
          <w:color w:val="000000" w:themeColor="text1"/>
        </w:rPr>
        <w:t> </w:t>
      </w:r>
      <w:r w:rsidR="00EB6CE4" w:rsidRPr="00A64C77">
        <w:t xml:space="preserve">если в установленном </w:t>
      </w:r>
      <w:hyperlink r:id="rId24" w:history="1">
        <w:r w:rsidR="00EB6CE4" w:rsidRPr="00A002DD">
          <w:rPr>
            <w:color w:val="000000" w:themeColor="text1"/>
          </w:rPr>
          <w:t>ТК</w:t>
        </w:r>
      </w:hyperlink>
      <w:r w:rsidR="00EB6CE4" w:rsidRPr="00A002DD">
        <w:rPr>
          <w:color w:val="000000" w:themeColor="text1"/>
        </w:rPr>
        <w:t xml:space="preserve"> РФ</w:t>
      </w:r>
      <w:r w:rsidR="00EB6CE4" w:rsidRPr="00A64C77">
        <w:t xml:space="preserve"> порядке они одновременно не выступают в качестве работодателей ил</w:t>
      </w:r>
      <w:r w:rsidR="00BA54A0">
        <w:t xml:space="preserve">и их представителей и </w:t>
      </w:r>
      <w:r w:rsidR="00C27063" w:rsidRPr="00BA2317">
        <w:t>др.</w:t>
      </w:r>
      <w:r w:rsidR="00EB6CE4" w:rsidRPr="00A64C77">
        <w:t>» исключить;</w:t>
      </w:r>
    </w:p>
    <w:p w:rsidR="00EB4CEE" w:rsidRPr="00A64C77" w:rsidRDefault="00E82FFD" w:rsidP="00773D44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 xml:space="preserve">в) абзац четвертый </w:t>
      </w:r>
      <w:r w:rsidR="00EB4CEE" w:rsidRPr="00A64C77">
        <w:rPr>
          <w:color w:val="000000" w:themeColor="text1"/>
        </w:rPr>
        <w:t>исключить</w:t>
      </w:r>
      <w:r w:rsidR="0097662E" w:rsidRPr="00A64C77">
        <w:rPr>
          <w:color w:val="000000" w:themeColor="text1"/>
        </w:rPr>
        <w:t>;</w:t>
      </w:r>
    </w:p>
    <w:p w:rsidR="00EB4CEE" w:rsidRPr="00A64C77" w:rsidRDefault="005C48D3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>8</w:t>
      </w:r>
      <w:r w:rsidR="00E2488E" w:rsidRPr="00A64C77">
        <w:rPr>
          <w:color w:val="000000" w:themeColor="text1"/>
        </w:rPr>
        <w:t>) в пункте 8:</w:t>
      </w:r>
    </w:p>
    <w:p w:rsidR="00C6627A" w:rsidRPr="00A64C77" w:rsidRDefault="00CC66C5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 xml:space="preserve">а) </w:t>
      </w:r>
      <w:r w:rsidR="00C6627A" w:rsidRPr="00A64C77">
        <w:rPr>
          <w:color w:val="000000" w:themeColor="text1"/>
        </w:rPr>
        <w:t>абзац первый изложить в следующей редакции:</w:t>
      </w:r>
    </w:p>
    <w:p w:rsidR="006F21BB" w:rsidRPr="00A64C77" w:rsidRDefault="00C6627A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>«</w:t>
      </w:r>
      <w:r w:rsidR="0053451A" w:rsidRPr="00A64C77">
        <w:rPr>
          <w:color w:val="000000" w:themeColor="text1"/>
        </w:rPr>
        <w:t xml:space="preserve">8. </w:t>
      </w:r>
      <w:r w:rsidRPr="00A64C77">
        <w:rPr>
          <w:color w:val="000000" w:themeColor="text1"/>
        </w:rPr>
        <w:t xml:space="preserve">В соответствии со статьей 4 ТК РФ </w:t>
      </w:r>
      <w:r w:rsidR="006F21BB" w:rsidRPr="00A64C77">
        <w:rPr>
          <w:color w:val="000000" w:themeColor="text1"/>
        </w:rPr>
        <w:t>работа, выполнение которой обусловлено законодательством о воинской обязанности и военной службе, не входит в понятие принудительного труда.»;</w:t>
      </w:r>
    </w:p>
    <w:p w:rsidR="00CC66C5" w:rsidRPr="00A64C77" w:rsidRDefault="00CC66C5" w:rsidP="00D25FDA">
      <w:pPr>
        <w:spacing w:after="0" w:line="240" w:lineRule="auto"/>
        <w:ind w:firstLine="709"/>
        <w:jc w:val="both"/>
      </w:pPr>
      <w:r w:rsidRPr="00A64C77">
        <w:t>б)</w:t>
      </w:r>
      <w:r w:rsidR="00105A80" w:rsidRPr="00105A80">
        <w:t xml:space="preserve"> </w:t>
      </w:r>
      <w:r w:rsidR="00B925BB" w:rsidRPr="0030499D">
        <w:t>абзац второй</w:t>
      </w:r>
      <w:r w:rsidR="0030499D" w:rsidRPr="0030499D">
        <w:t xml:space="preserve"> </w:t>
      </w:r>
      <w:r w:rsidRPr="00A64C77">
        <w:t>после слов «воинских формированиях или органах в течение установленного контр</w:t>
      </w:r>
      <w:r w:rsidR="0045518B" w:rsidRPr="00A64C77">
        <w:t>актом срока,» дополнить словами «</w:t>
      </w:r>
      <w:r w:rsidRPr="00A64C77">
        <w:t xml:space="preserve">определяемого командиром (начальником) воинской части </w:t>
      </w:r>
      <w:r w:rsidR="000B53DD" w:rsidRPr="00A64C77">
        <w:t xml:space="preserve">на основании закона </w:t>
      </w:r>
      <w:r w:rsidRPr="00A64C77">
        <w:t xml:space="preserve">с учетом мнения </w:t>
      </w:r>
      <w:r w:rsidR="00466CB0" w:rsidRPr="00A64C77">
        <w:t>лица, заключающего контракт</w:t>
      </w:r>
      <w:r w:rsidR="00157962" w:rsidRPr="00A64C77">
        <w:t>,</w:t>
      </w:r>
      <w:r w:rsidRPr="00A64C77">
        <w:t>»;</w:t>
      </w:r>
      <w:r w:rsidR="00466CB0" w:rsidRPr="00A64C77">
        <w:t xml:space="preserve"> </w:t>
      </w:r>
    </w:p>
    <w:p w:rsidR="00452512" w:rsidRPr="00A64C77" w:rsidRDefault="005C48D3" w:rsidP="00D25FDA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>9</w:t>
      </w:r>
      <w:r w:rsidR="007630E3" w:rsidRPr="00A64C77">
        <w:rPr>
          <w:color w:val="000000" w:themeColor="text1"/>
        </w:rPr>
        <w:t xml:space="preserve">) </w:t>
      </w:r>
      <w:r w:rsidR="00E65644" w:rsidRPr="00A64C77">
        <w:rPr>
          <w:color w:val="000000" w:themeColor="text1"/>
        </w:rPr>
        <w:t xml:space="preserve">абзац </w:t>
      </w:r>
      <w:r w:rsidR="00821F4D" w:rsidRPr="00A64C77">
        <w:rPr>
          <w:color w:val="000000" w:themeColor="text1"/>
        </w:rPr>
        <w:t>второй</w:t>
      </w:r>
      <w:r w:rsidR="00E65644" w:rsidRPr="00A64C77">
        <w:rPr>
          <w:color w:val="000000" w:themeColor="text1"/>
        </w:rPr>
        <w:t xml:space="preserve"> </w:t>
      </w:r>
      <w:r w:rsidR="00493CF4" w:rsidRPr="00A64C77">
        <w:rPr>
          <w:color w:val="000000" w:themeColor="text1"/>
        </w:rPr>
        <w:t xml:space="preserve">пункта 9 </w:t>
      </w:r>
      <w:r w:rsidR="00E65644" w:rsidRPr="00A64C77">
        <w:rPr>
          <w:color w:val="000000" w:themeColor="text1"/>
        </w:rPr>
        <w:t>исключить</w:t>
      </w:r>
      <w:r w:rsidR="0097662E" w:rsidRPr="00A64C77">
        <w:rPr>
          <w:color w:val="000000" w:themeColor="text1"/>
        </w:rPr>
        <w:t>;</w:t>
      </w:r>
    </w:p>
    <w:p w:rsidR="006A1AF0" w:rsidRPr="00A64C77" w:rsidRDefault="005C48D3" w:rsidP="00D25FDA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>10</w:t>
      </w:r>
      <w:r w:rsidR="00C12CA1" w:rsidRPr="00A64C77">
        <w:rPr>
          <w:color w:val="000000" w:themeColor="text1"/>
        </w:rPr>
        <w:t xml:space="preserve">) </w:t>
      </w:r>
      <w:r w:rsidR="00E96310" w:rsidRPr="00A64C77">
        <w:rPr>
          <w:color w:val="000000" w:themeColor="text1"/>
        </w:rPr>
        <w:t>а</w:t>
      </w:r>
      <w:r w:rsidR="006A1AF0" w:rsidRPr="00A64C77">
        <w:rPr>
          <w:color w:val="000000" w:themeColor="text1"/>
        </w:rPr>
        <w:t xml:space="preserve">бзац первый </w:t>
      </w:r>
      <w:r w:rsidR="00E96310" w:rsidRPr="00A64C77">
        <w:rPr>
          <w:color w:val="000000" w:themeColor="text1"/>
        </w:rPr>
        <w:t xml:space="preserve">пункта 11 </w:t>
      </w:r>
      <w:r w:rsidR="00230576">
        <w:rPr>
          <w:color w:val="000000" w:themeColor="text1"/>
        </w:rPr>
        <w:t>изложить в следующей редакции:</w:t>
      </w:r>
    </w:p>
    <w:p w:rsidR="006A1AF0" w:rsidRPr="00A64C77" w:rsidRDefault="006A1AF0" w:rsidP="00DA12D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>«</w:t>
      </w:r>
      <w:r w:rsidR="00E96310" w:rsidRPr="00A64C77">
        <w:rPr>
          <w:color w:val="000000" w:themeColor="text1"/>
        </w:rPr>
        <w:t xml:space="preserve">11. </w:t>
      </w:r>
      <w:r w:rsidRPr="00A64C77">
        <w:rPr>
          <w:color w:val="000000" w:themeColor="text1"/>
        </w:rPr>
        <w:t xml:space="preserve">Исходя из положений </w:t>
      </w:r>
      <w:hyperlink r:id="rId25">
        <w:r w:rsidRPr="00A64C77">
          <w:rPr>
            <w:color w:val="000000" w:themeColor="text1"/>
          </w:rPr>
          <w:t>пункта 11 статьи 38</w:t>
        </w:r>
      </w:hyperlink>
      <w:r w:rsidRPr="00A64C77">
        <w:rPr>
          <w:color w:val="000000" w:themeColor="text1"/>
        </w:rPr>
        <w:t xml:space="preserve"> Федерального закона «О</w:t>
      </w:r>
      <w:r w:rsidR="00E96310" w:rsidRPr="00A64C77">
        <w:rPr>
          <w:color w:val="000000" w:themeColor="text1"/>
        </w:rPr>
        <w:t> </w:t>
      </w:r>
      <w:r w:rsidRPr="00A64C77">
        <w:rPr>
          <w:color w:val="000000" w:themeColor="text1"/>
        </w:rPr>
        <w:t xml:space="preserve">воинской обязанности и военной службе» судам необходимо учитывать, что военнослужащий, заключая контракт, </w:t>
      </w:r>
      <w:r w:rsidR="00D10520" w:rsidRPr="00A64C77">
        <w:rPr>
          <w:color w:val="000000" w:themeColor="text1"/>
        </w:rPr>
        <w:t>добровольно принимает на себя ряд обязанностей</w:t>
      </w:r>
      <w:r w:rsidRPr="00A64C77">
        <w:rPr>
          <w:color w:val="000000" w:themeColor="text1"/>
        </w:rPr>
        <w:t>, которые отсутствуют в других видах трудовой деятельности,</w:t>
      </w:r>
      <w:r w:rsidR="00D10520" w:rsidRPr="00A64C77">
        <w:rPr>
          <w:color w:val="000000" w:themeColor="text1"/>
        </w:rPr>
        <w:t xml:space="preserve"> </w:t>
      </w:r>
      <w:r w:rsidR="007647A1" w:rsidRPr="00A64C77">
        <w:rPr>
          <w:color w:val="000000" w:themeColor="text1"/>
        </w:rPr>
        <w:t>в частности</w:t>
      </w:r>
      <w:r w:rsidR="00D028C4">
        <w:rPr>
          <w:color w:val="000000" w:themeColor="text1"/>
        </w:rPr>
        <w:t xml:space="preserve"> </w:t>
      </w:r>
      <w:r w:rsidR="00DA12D7">
        <w:rPr>
          <w:color w:val="000000" w:themeColor="text1"/>
        </w:rPr>
        <w:t xml:space="preserve">обязанность </w:t>
      </w:r>
      <w:r w:rsidRPr="00A64C77">
        <w:rPr>
          <w:color w:val="000000" w:themeColor="text1"/>
        </w:rPr>
        <w:t>продолжать военную службу после истечения сро</w:t>
      </w:r>
      <w:r w:rsidR="008823A0" w:rsidRPr="00A64C77">
        <w:rPr>
          <w:color w:val="000000" w:themeColor="text1"/>
        </w:rPr>
        <w:t xml:space="preserve">ка, </w:t>
      </w:r>
      <w:r w:rsidR="00DA12D7">
        <w:rPr>
          <w:color w:val="000000" w:themeColor="text1"/>
        </w:rPr>
        <w:t>предусмотренного</w:t>
      </w:r>
      <w:r w:rsidR="008823A0" w:rsidRPr="00A64C77">
        <w:rPr>
          <w:color w:val="000000" w:themeColor="text1"/>
        </w:rPr>
        <w:t xml:space="preserve"> в контракте</w:t>
      </w:r>
      <w:r w:rsidR="00E54A67" w:rsidRPr="00A64C77">
        <w:rPr>
          <w:color w:val="000000" w:themeColor="text1"/>
        </w:rPr>
        <w:t>,</w:t>
      </w:r>
      <w:r w:rsidR="008823A0" w:rsidRPr="00A64C77">
        <w:rPr>
          <w:color w:val="000000" w:themeColor="text1"/>
        </w:rPr>
        <w:t xml:space="preserve"> в случаях, указанных в законе </w:t>
      </w:r>
      <w:r w:rsidRPr="00A64C77">
        <w:rPr>
          <w:color w:val="000000" w:themeColor="text1"/>
        </w:rPr>
        <w:t>(напри</w:t>
      </w:r>
      <w:r w:rsidR="00E416A6" w:rsidRPr="00A64C77">
        <w:rPr>
          <w:color w:val="000000" w:themeColor="text1"/>
        </w:rPr>
        <w:t xml:space="preserve">мер, при объявлении мобилизации (пункт 5 статьи 17 </w:t>
      </w:r>
      <w:r w:rsidR="000932C5" w:rsidRPr="00A64C77">
        <w:t>Федерального закона от</w:t>
      </w:r>
      <w:r w:rsidR="00D25FDA">
        <w:t> </w:t>
      </w:r>
      <w:r w:rsidR="000932C5" w:rsidRPr="00A64C77">
        <w:t>26</w:t>
      </w:r>
      <w:r w:rsidR="00D25FDA">
        <w:t> </w:t>
      </w:r>
      <w:r w:rsidR="000932C5" w:rsidRPr="00A64C77">
        <w:t>февраля 1997 года № 31-ФЗ «О мобилизационной подготовке и мобилизации в Российской Федерации»</w:t>
      </w:r>
      <w:r w:rsidR="00DA12D7">
        <w:t xml:space="preserve"> (далее – Федеральный закон «О мобилизационной подготовке и мобилизации в Российской Федерации»</w:t>
      </w:r>
      <w:r w:rsidR="00C03465" w:rsidRPr="00A64C77">
        <w:rPr>
          <w:color w:val="000000" w:themeColor="text1"/>
        </w:rPr>
        <w:t>)</w:t>
      </w:r>
      <w:r w:rsidRPr="00A64C77">
        <w:rPr>
          <w:color w:val="000000" w:themeColor="text1"/>
        </w:rPr>
        <w:t>.</w:t>
      </w:r>
      <w:r w:rsidR="007331C5" w:rsidRPr="00A64C77">
        <w:rPr>
          <w:color w:val="000000" w:themeColor="text1"/>
        </w:rPr>
        <w:t>»;</w:t>
      </w:r>
    </w:p>
    <w:p w:rsidR="00E000E8" w:rsidRDefault="00E000E8" w:rsidP="00DA12D7">
      <w:pPr>
        <w:spacing w:after="0" w:line="240" w:lineRule="auto"/>
        <w:ind w:firstLine="709"/>
        <w:jc w:val="both"/>
      </w:pPr>
      <w:r w:rsidRPr="00A64C77">
        <w:rPr>
          <w:color w:val="000000" w:themeColor="text1"/>
        </w:rPr>
        <w:t>1</w:t>
      </w:r>
      <w:r w:rsidR="005C48D3" w:rsidRPr="00A64C77">
        <w:rPr>
          <w:color w:val="000000" w:themeColor="text1"/>
        </w:rPr>
        <w:t>1</w:t>
      </w:r>
      <w:r w:rsidRPr="00A64C77">
        <w:rPr>
          <w:color w:val="000000" w:themeColor="text1"/>
        </w:rPr>
        <w:t xml:space="preserve">) в абзаце первом </w:t>
      </w:r>
      <w:r w:rsidR="00E96310" w:rsidRPr="00A64C77">
        <w:rPr>
          <w:color w:val="000000" w:themeColor="text1"/>
        </w:rPr>
        <w:t xml:space="preserve">пункта 12 </w:t>
      </w:r>
      <w:r w:rsidRPr="00A64C77">
        <w:rPr>
          <w:color w:val="000000" w:themeColor="text1"/>
        </w:rPr>
        <w:t>слова «</w:t>
      </w:r>
      <w:r w:rsidRPr="00A64C77">
        <w:t>иметь м</w:t>
      </w:r>
      <w:r w:rsidR="00BB3B36" w:rsidRPr="00A64C77">
        <w:t>есто» заменить словом «применяться»</w:t>
      </w:r>
      <w:r w:rsidR="0097662E" w:rsidRPr="00A64C77">
        <w:t>;</w:t>
      </w:r>
    </w:p>
    <w:p w:rsidR="00DA15C5" w:rsidRPr="00A64C77" w:rsidRDefault="00DA15C5" w:rsidP="00DA12D7">
      <w:pPr>
        <w:spacing w:after="0" w:line="240" w:lineRule="auto"/>
        <w:ind w:firstLine="709"/>
        <w:jc w:val="both"/>
      </w:pPr>
      <w:r>
        <w:t>12) в абзаце первом пункта 15 слова «женщины-военнослужащие» заменить словами «военнослужащие женского пола»;</w:t>
      </w:r>
    </w:p>
    <w:p w:rsidR="00DC3E42" w:rsidRPr="00A64C77" w:rsidRDefault="00202407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>1</w:t>
      </w:r>
      <w:r w:rsidR="00DA15C5">
        <w:rPr>
          <w:color w:val="000000" w:themeColor="text1"/>
        </w:rPr>
        <w:t>3</w:t>
      </w:r>
      <w:r w:rsidRPr="00A64C77">
        <w:rPr>
          <w:color w:val="000000" w:themeColor="text1"/>
        </w:rPr>
        <w:t xml:space="preserve">) </w:t>
      </w:r>
      <w:r w:rsidR="00DC3E42" w:rsidRPr="00A64C77">
        <w:t xml:space="preserve">абзац третий </w:t>
      </w:r>
      <w:r w:rsidR="0097662E" w:rsidRPr="00A64C77">
        <w:rPr>
          <w:color w:val="000000" w:themeColor="text1"/>
        </w:rPr>
        <w:t xml:space="preserve">пункта 17 </w:t>
      </w:r>
      <w:r w:rsidR="00DC3E42" w:rsidRPr="00A64C77">
        <w:t>изложить в следующей редакции:</w:t>
      </w:r>
    </w:p>
    <w:p w:rsidR="004A3BE4" w:rsidRDefault="00DC3E42" w:rsidP="007608D4">
      <w:pPr>
        <w:spacing w:after="0" w:line="240" w:lineRule="auto"/>
        <w:ind w:firstLine="709"/>
        <w:jc w:val="both"/>
      </w:pPr>
      <w:proofErr w:type="gramStart"/>
      <w:r w:rsidRPr="00A64C77">
        <w:t xml:space="preserve">«При подготовке к судебному разбирательству </w:t>
      </w:r>
      <w:r w:rsidR="001F3718">
        <w:t xml:space="preserve">дел </w:t>
      </w:r>
      <w:r w:rsidRPr="00A64C77">
        <w:t xml:space="preserve">по заявлениям военнослужащих об оспаривании размера и состава выплачиваемого денежного довольствия, иных выплат суд должен выяснять, какой орган на основании </w:t>
      </w:r>
      <w:hyperlink r:id="rId26" w:history="1">
        <w:r w:rsidRPr="00A64C77">
          <w:t>статьи 158</w:t>
        </w:r>
      </w:hyperlink>
      <w:r w:rsidRPr="00A64C77">
        <w:t xml:space="preserve"> Бюджетного кодекса Российской Федерации как </w:t>
      </w:r>
      <w:r w:rsidR="006777E5" w:rsidRPr="00A64C77">
        <w:t xml:space="preserve">главный </w:t>
      </w:r>
      <w:r w:rsidRPr="00A64C77">
        <w:t>распорядитель</w:t>
      </w:r>
      <w:r w:rsidR="006777E5" w:rsidRPr="00A64C77">
        <w:t xml:space="preserve"> (распорядитель)</w:t>
      </w:r>
      <w:r w:rsidRPr="00A64C77">
        <w:t xml:space="preserve"> бюджетных средств должен выступать в суде от имени органа военного управления или воинского должностного лица (</w:t>
      </w:r>
      <w:r w:rsidR="004D5AE8" w:rsidRPr="00A64C77">
        <w:t xml:space="preserve">например, </w:t>
      </w:r>
      <w:r w:rsidR="00786DA7" w:rsidRPr="00A64C77">
        <w:t xml:space="preserve">финансово-экономические </w:t>
      </w:r>
      <w:r w:rsidR="008A5758" w:rsidRPr="00A64C77">
        <w:t>органы (</w:t>
      </w:r>
      <w:r w:rsidR="00786DA7" w:rsidRPr="00A64C77">
        <w:t>службы</w:t>
      </w:r>
      <w:r w:rsidR="008A5758" w:rsidRPr="00A64C77">
        <w:t xml:space="preserve">) </w:t>
      </w:r>
      <w:r w:rsidRPr="00A64C77">
        <w:t>Министерства обороны Российской Федерации</w:t>
      </w:r>
      <w:r w:rsidR="00C75DB7" w:rsidRPr="00A64C77">
        <w:t xml:space="preserve"> и</w:t>
      </w:r>
      <w:proofErr w:type="gramEnd"/>
      <w:r w:rsidR="00C75DB7" w:rsidRPr="00A64C77">
        <w:t xml:space="preserve"> др.</w:t>
      </w:r>
      <w:r w:rsidRPr="00A64C77">
        <w:t>), и надлежащим образом извещать его о времени и месте судебного заседания</w:t>
      </w:r>
      <w:proofErr w:type="gramStart"/>
      <w:r w:rsidRPr="00A64C77">
        <w:t>.</w:t>
      </w:r>
      <w:r w:rsidR="0097662E" w:rsidRPr="00A64C77">
        <w:t>»;</w:t>
      </w:r>
      <w:proofErr w:type="gramEnd"/>
    </w:p>
    <w:p w:rsidR="00E21218" w:rsidRPr="00A64C77" w:rsidRDefault="00E21218" w:rsidP="007608D4">
      <w:pPr>
        <w:spacing w:after="0" w:line="240" w:lineRule="auto"/>
        <w:ind w:firstLine="709"/>
        <w:jc w:val="both"/>
      </w:pPr>
      <w:r w:rsidRPr="00D20640">
        <w:lastRenderedPageBreak/>
        <w:t>14)</w:t>
      </w:r>
      <w:r w:rsidR="00F03E17" w:rsidRPr="00D20640">
        <w:t xml:space="preserve"> </w:t>
      </w:r>
      <w:r w:rsidR="00421136" w:rsidRPr="00502C8B">
        <w:t>абзац первый</w:t>
      </w:r>
      <w:r w:rsidR="00F03E17" w:rsidRPr="00D20640">
        <w:t xml:space="preserve"> пункта 18</w:t>
      </w:r>
      <w:r w:rsidR="00D20640" w:rsidRPr="00D20640">
        <w:t xml:space="preserve"> после слов «федерального органа исполнительной власти» дополнить словами «(федерального государственного органа)»;</w:t>
      </w:r>
    </w:p>
    <w:p w:rsidR="00203321" w:rsidRPr="00A64C77" w:rsidRDefault="00203321" w:rsidP="007608D4">
      <w:pPr>
        <w:spacing w:after="0" w:line="240" w:lineRule="auto"/>
        <w:ind w:firstLine="709"/>
        <w:jc w:val="both"/>
      </w:pPr>
      <w:r w:rsidRPr="00A64C77">
        <w:rPr>
          <w:color w:val="000000" w:themeColor="text1"/>
        </w:rPr>
        <w:t>1</w:t>
      </w:r>
      <w:r w:rsidR="00D20640">
        <w:rPr>
          <w:color w:val="000000" w:themeColor="text1"/>
        </w:rPr>
        <w:t>5</w:t>
      </w:r>
      <w:r w:rsidRPr="00A64C77">
        <w:rPr>
          <w:color w:val="000000" w:themeColor="text1"/>
        </w:rPr>
        <w:t xml:space="preserve">) в </w:t>
      </w:r>
      <w:r w:rsidR="00FC24C2" w:rsidRPr="00A64C77">
        <w:rPr>
          <w:color w:val="000000" w:themeColor="text1"/>
        </w:rPr>
        <w:t>пункте</w:t>
      </w:r>
      <w:r w:rsidR="0097662E" w:rsidRPr="00A64C77">
        <w:rPr>
          <w:color w:val="000000" w:themeColor="text1"/>
        </w:rPr>
        <w:t xml:space="preserve"> 19 </w:t>
      </w:r>
      <w:r w:rsidRPr="00A64C77">
        <w:rPr>
          <w:color w:val="000000" w:themeColor="text1"/>
        </w:rPr>
        <w:t>слова «</w:t>
      </w:r>
      <w:r w:rsidR="002C54F0" w:rsidRPr="00A64C77">
        <w:t>(в редакции постановления Правительства Российской Федерации от 31 января 2012 года № 60)</w:t>
      </w:r>
      <w:r w:rsidR="008E5F20">
        <w:t>,</w:t>
      </w:r>
      <w:r w:rsidRPr="00A64C77">
        <w:t>»</w:t>
      </w:r>
      <w:r w:rsidR="002C54F0" w:rsidRPr="00A64C77">
        <w:t xml:space="preserve"> исключить</w:t>
      </w:r>
      <w:r w:rsidRPr="00A64C77">
        <w:t>;</w:t>
      </w:r>
    </w:p>
    <w:p w:rsidR="00516AD1" w:rsidRPr="00F65DFA" w:rsidRDefault="00516AD1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>1</w:t>
      </w:r>
      <w:r w:rsidR="009A7037">
        <w:rPr>
          <w:color w:val="000000" w:themeColor="text1"/>
        </w:rPr>
        <w:t>6</w:t>
      </w:r>
      <w:r w:rsidRPr="00A64C77">
        <w:rPr>
          <w:color w:val="000000" w:themeColor="text1"/>
        </w:rPr>
        <w:t>) в пункте 21:</w:t>
      </w:r>
    </w:p>
    <w:p w:rsidR="003C3842" w:rsidRDefault="00C947AE" w:rsidP="00A64C77">
      <w:pPr>
        <w:spacing w:after="0" w:line="240" w:lineRule="auto"/>
        <w:ind w:firstLine="709"/>
        <w:jc w:val="both"/>
      </w:pPr>
      <w:r w:rsidRPr="00A64C77">
        <w:rPr>
          <w:color w:val="000000" w:themeColor="text1"/>
        </w:rPr>
        <w:t>а)</w:t>
      </w:r>
      <w:r w:rsidR="009368D5" w:rsidRPr="00A64C77">
        <w:rPr>
          <w:color w:val="000000" w:themeColor="text1"/>
        </w:rPr>
        <w:t xml:space="preserve"> </w:t>
      </w:r>
      <w:r w:rsidR="00516AD1" w:rsidRPr="00A64C77">
        <w:rPr>
          <w:color w:val="000000" w:themeColor="text1"/>
        </w:rPr>
        <w:t>в абзаце первом слова «</w:t>
      </w:r>
      <w:r w:rsidR="00FC24C2" w:rsidRPr="00A64C77">
        <w:rPr>
          <w:color w:val="000000" w:themeColor="text1"/>
        </w:rPr>
        <w:t xml:space="preserve">статей </w:t>
      </w:r>
      <w:r w:rsidR="00516AD1" w:rsidRPr="00A64C77">
        <w:t>219</w:t>
      </w:r>
      <w:r w:rsidR="00F8286F" w:rsidRPr="00A64C77">
        <w:t>–</w:t>
      </w:r>
      <w:r w:rsidR="00516AD1" w:rsidRPr="00A64C77">
        <w:t>221, 234» заменить словами «</w:t>
      </w:r>
      <w:r w:rsidR="00FC24C2" w:rsidRPr="00A64C77">
        <w:t xml:space="preserve">статей </w:t>
      </w:r>
      <w:r w:rsidR="00516AD1" w:rsidRPr="00A64C77">
        <w:t>219, 220, 234»;</w:t>
      </w:r>
      <w:r w:rsidR="00C1623C" w:rsidRPr="00C1623C">
        <w:t xml:space="preserve"> </w:t>
      </w:r>
    </w:p>
    <w:p w:rsidR="009715F3" w:rsidRPr="00A64C77" w:rsidRDefault="009715F3" w:rsidP="009715F3">
      <w:pPr>
        <w:spacing w:after="0" w:line="240" w:lineRule="auto"/>
        <w:ind w:firstLine="709"/>
        <w:jc w:val="both"/>
      </w:pPr>
      <w:r>
        <w:t>б</w:t>
      </w:r>
      <w:r w:rsidRPr="00A64C77">
        <w:t xml:space="preserve">) абзацы четвертый и пятый считать </w:t>
      </w:r>
      <w:r w:rsidR="001F3718">
        <w:t xml:space="preserve">соответственно </w:t>
      </w:r>
      <w:r w:rsidRPr="00A64C77">
        <w:t>абзацами пятым и</w:t>
      </w:r>
      <w:r w:rsidR="00A505D2">
        <w:t> </w:t>
      </w:r>
      <w:r w:rsidRPr="00A64C77">
        <w:t>шестым;</w:t>
      </w:r>
    </w:p>
    <w:p w:rsidR="002B33FC" w:rsidRPr="00A64C77" w:rsidRDefault="009715F3" w:rsidP="00A64C77">
      <w:pPr>
        <w:spacing w:after="0" w:line="240" w:lineRule="auto"/>
        <w:ind w:firstLine="709"/>
        <w:jc w:val="both"/>
      </w:pPr>
      <w:r>
        <w:t>в</w:t>
      </w:r>
      <w:r w:rsidR="002B33FC" w:rsidRPr="00A64C77">
        <w:t>) дополнить абзацем четвертым следующего содержания:</w:t>
      </w:r>
    </w:p>
    <w:p w:rsidR="00916178" w:rsidRPr="00A64C77" w:rsidRDefault="002B33FC" w:rsidP="00A64C77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A64C77">
        <w:rPr>
          <w:color w:val="000000" w:themeColor="text1"/>
          <w:szCs w:val="28"/>
        </w:rPr>
        <w:t>«</w:t>
      </w:r>
      <w:r w:rsidRPr="00A64C77">
        <w:rPr>
          <w:color w:val="000000" w:themeColor="text1"/>
          <w:spacing w:val="2"/>
          <w:szCs w:val="28"/>
        </w:rPr>
        <w:t xml:space="preserve">Перенос времени отдыха военнослужащего на следующий календарный год допускается в отношении </w:t>
      </w:r>
      <w:r w:rsidR="00F8333B">
        <w:rPr>
          <w:color w:val="000000" w:themeColor="text1"/>
          <w:spacing w:val="2"/>
          <w:szCs w:val="28"/>
        </w:rPr>
        <w:t xml:space="preserve">как </w:t>
      </w:r>
      <w:r w:rsidRPr="00A64C77">
        <w:rPr>
          <w:color w:val="000000" w:themeColor="text1"/>
          <w:spacing w:val="2"/>
          <w:szCs w:val="28"/>
        </w:rPr>
        <w:t>основного</w:t>
      </w:r>
      <w:r w:rsidR="009A7037">
        <w:rPr>
          <w:color w:val="000000" w:themeColor="text1"/>
          <w:spacing w:val="2"/>
          <w:szCs w:val="28"/>
        </w:rPr>
        <w:t xml:space="preserve"> (дополнительного) отпуска, так и дополнительного времени</w:t>
      </w:r>
      <w:r w:rsidRPr="00A64C77">
        <w:rPr>
          <w:color w:val="000000" w:themeColor="text1"/>
          <w:spacing w:val="2"/>
          <w:szCs w:val="28"/>
        </w:rPr>
        <w:t xml:space="preserve"> </w:t>
      </w:r>
      <w:r w:rsidR="009A7037">
        <w:rPr>
          <w:color w:val="000000" w:themeColor="text1"/>
          <w:spacing w:val="2"/>
          <w:szCs w:val="28"/>
        </w:rPr>
        <w:t xml:space="preserve">(дополнительных </w:t>
      </w:r>
      <w:r w:rsidRPr="00A64C77">
        <w:rPr>
          <w:color w:val="000000" w:themeColor="text1"/>
          <w:spacing w:val="2"/>
          <w:szCs w:val="28"/>
        </w:rPr>
        <w:t>суток</w:t>
      </w:r>
      <w:r w:rsidR="009A7037">
        <w:rPr>
          <w:color w:val="000000" w:themeColor="text1"/>
          <w:spacing w:val="2"/>
          <w:szCs w:val="28"/>
        </w:rPr>
        <w:t>)</w:t>
      </w:r>
      <w:r w:rsidRPr="00A64C77">
        <w:rPr>
          <w:color w:val="000000" w:themeColor="text1"/>
          <w:spacing w:val="2"/>
          <w:szCs w:val="28"/>
        </w:rPr>
        <w:t xml:space="preserve"> отдыха.</w:t>
      </w:r>
      <w:r w:rsidRPr="00A64C77">
        <w:rPr>
          <w:color w:val="000000" w:themeColor="text1"/>
          <w:szCs w:val="28"/>
        </w:rPr>
        <w:t>»;</w:t>
      </w:r>
      <w:r w:rsidR="00E10C43">
        <w:rPr>
          <w:color w:val="000000" w:themeColor="text1"/>
          <w:szCs w:val="28"/>
        </w:rPr>
        <w:t xml:space="preserve"> </w:t>
      </w:r>
    </w:p>
    <w:p w:rsidR="00C214B5" w:rsidRDefault="003E5810" w:rsidP="007608D4">
      <w:pPr>
        <w:spacing w:after="0" w:line="240" w:lineRule="auto"/>
        <w:ind w:firstLine="709"/>
        <w:jc w:val="both"/>
      </w:pPr>
      <w:r w:rsidRPr="00A64C77">
        <w:t>1</w:t>
      </w:r>
      <w:r w:rsidR="009A7037">
        <w:t>7</w:t>
      </w:r>
      <w:r w:rsidRPr="00A64C77">
        <w:t xml:space="preserve">) абзац </w:t>
      </w:r>
      <w:r w:rsidR="00953634" w:rsidRPr="00A64C77">
        <w:t>трет</w:t>
      </w:r>
      <w:r w:rsidR="00472AC3">
        <w:t>ий</w:t>
      </w:r>
      <w:r w:rsidR="00210E87" w:rsidRPr="00A64C77">
        <w:t xml:space="preserve"> </w:t>
      </w:r>
      <w:r w:rsidR="0016707A" w:rsidRPr="00A64C77">
        <w:t xml:space="preserve">пункта 24 </w:t>
      </w:r>
      <w:r w:rsidR="00C214B5">
        <w:t>изложить в следующей редакции:</w:t>
      </w:r>
    </w:p>
    <w:p w:rsidR="00703B6F" w:rsidRPr="00A64C77" w:rsidRDefault="00C214B5" w:rsidP="007608D4">
      <w:pPr>
        <w:spacing w:after="0" w:line="240" w:lineRule="auto"/>
        <w:ind w:firstLine="709"/>
        <w:jc w:val="both"/>
      </w:pPr>
      <w:r>
        <w:t>«</w:t>
      </w:r>
      <w:r w:rsidR="00703B6F" w:rsidRPr="003D6B9C">
        <w:t xml:space="preserve">В </w:t>
      </w:r>
      <w:proofErr w:type="gramStart"/>
      <w:r w:rsidR="00C27063" w:rsidRPr="000E14E3">
        <w:t>случае</w:t>
      </w:r>
      <w:proofErr w:type="gramEnd"/>
      <w:r w:rsidR="00C27063" w:rsidRPr="000E14E3">
        <w:t xml:space="preserve"> когда</w:t>
      </w:r>
      <w:r w:rsidR="00703B6F" w:rsidRPr="003D6B9C">
        <w:t xml:space="preserve"> один из</w:t>
      </w:r>
      <w:r w:rsidR="00703B6F">
        <w:t xml:space="preserve"> работающих</w:t>
      </w:r>
      <w:r w:rsidR="00703B6F" w:rsidRPr="003D6B9C">
        <w:t xml:space="preserve"> родителей (опекун, попечитель) является военнослужащим или когда оба родителя (опекуны, попечители) являются военнослужащими, проходящими военную службу по контракту, согласно </w:t>
      </w:r>
      <w:hyperlink r:id="rId27" w:history="1">
        <w:r w:rsidR="00703B6F" w:rsidRPr="003D6B9C">
          <w:rPr>
            <w:rStyle w:val="a5"/>
            <w:color w:val="auto"/>
            <w:u w:val="none"/>
          </w:rPr>
          <w:t xml:space="preserve">пункту 2 </w:t>
        </w:r>
        <w:r w:rsidR="00C27063" w:rsidRPr="002825D2">
          <w:rPr>
            <w:rStyle w:val="a5"/>
            <w:color w:val="auto"/>
            <w:u w:val="none"/>
          </w:rPr>
          <w:t>статьи</w:t>
        </w:r>
        <w:r w:rsidR="00703B6F" w:rsidRPr="003D6B9C">
          <w:rPr>
            <w:rStyle w:val="a5"/>
            <w:color w:val="auto"/>
            <w:u w:val="none"/>
          </w:rPr>
          <w:t xml:space="preserve"> 32</w:t>
        </w:r>
      </w:hyperlink>
      <w:r w:rsidR="00703B6F" w:rsidRPr="003D6B9C">
        <w:t xml:space="preserve"> Положения о порядке прохождения военной службы для ухода за детьми-инвалидами таким родителям (опекунам, попечителям) предоставляются четыре дополнительных выходных дня в</w:t>
      </w:r>
      <w:r w:rsidR="00A505D2">
        <w:t> </w:t>
      </w:r>
      <w:r w:rsidR="00703B6F" w:rsidRPr="003D6B9C">
        <w:t>месяц.</w:t>
      </w:r>
      <w:r w:rsidR="00703B6F">
        <w:t>»;</w:t>
      </w:r>
    </w:p>
    <w:p w:rsidR="00321C7A" w:rsidRDefault="00E42D94" w:rsidP="007608D4">
      <w:pPr>
        <w:spacing w:after="0" w:line="240" w:lineRule="auto"/>
        <w:ind w:firstLine="709"/>
        <w:jc w:val="both"/>
      </w:pPr>
      <w:r w:rsidRPr="00A64C77">
        <w:t>1</w:t>
      </w:r>
      <w:r w:rsidR="00703B6F">
        <w:t>8</w:t>
      </w:r>
      <w:r w:rsidRPr="00A64C77">
        <w:t xml:space="preserve">) </w:t>
      </w:r>
      <w:r w:rsidR="00321C7A">
        <w:t>в пункте 25:</w:t>
      </w:r>
    </w:p>
    <w:p w:rsidR="00321C7A" w:rsidRDefault="002B1FB0" w:rsidP="007608D4">
      <w:pPr>
        <w:spacing w:after="0" w:line="240" w:lineRule="auto"/>
        <w:ind w:firstLine="709"/>
        <w:jc w:val="both"/>
      </w:pPr>
      <w:r>
        <w:t>а) абзац первый</w:t>
      </w:r>
      <w:r w:rsidR="00321C7A">
        <w:t xml:space="preserve"> </w:t>
      </w:r>
      <w:r w:rsidR="00321C7A" w:rsidRPr="00D20640">
        <w:t>после слов «</w:t>
      </w:r>
      <w:r w:rsidR="00321C7A">
        <w:t xml:space="preserve">нормативными правовыми актами федеральных органов исполнительной власти» </w:t>
      </w:r>
      <w:r w:rsidR="00321C7A" w:rsidRPr="00D20640">
        <w:t>дополнить словами «(федеральн</w:t>
      </w:r>
      <w:r w:rsidR="00321C7A">
        <w:t>ых государственных органов</w:t>
      </w:r>
      <w:r w:rsidR="00321C7A" w:rsidRPr="00D20640">
        <w:t>)»;</w:t>
      </w:r>
    </w:p>
    <w:p w:rsidR="00685485" w:rsidRDefault="00B5509F" w:rsidP="007608D4">
      <w:pPr>
        <w:spacing w:after="0" w:line="240" w:lineRule="auto"/>
        <w:ind w:firstLine="709"/>
        <w:jc w:val="both"/>
      </w:pPr>
      <w:r>
        <w:t xml:space="preserve">б) </w:t>
      </w:r>
      <w:r w:rsidR="001068C5" w:rsidRPr="00A64C77">
        <w:t xml:space="preserve">абзац </w:t>
      </w:r>
      <w:r w:rsidR="00F54B00" w:rsidRPr="00A64C77">
        <w:t xml:space="preserve">третий </w:t>
      </w:r>
      <w:r w:rsidR="001068C5" w:rsidRPr="00A64C77">
        <w:t>исключить;</w:t>
      </w:r>
    </w:p>
    <w:p w:rsidR="00B5509F" w:rsidRPr="00A64C77" w:rsidRDefault="002B1FB0" w:rsidP="007608D4">
      <w:pPr>
        <w:spacing w:after="0" w:line="240" w:lineRule="auto"/>
        <w:ind w:firstLine="709"/>
        <w:jc w:val="both"/>
      </w:pPr>
      <w:r>
        <w:t xml:space="preserve">19) </w:t>
      </w:r>
      <w:r w:rsidR="00817CBE" w:rsidRPr="002B1FB0">
        <w:t>абзац второй</w:t>
      </w:r>
      <w:r w:rsidR="00B5509F" w:rsidRPr="002B1FB0">
        <w:t xml:space="preserve"> </w:t>
      </w:r>
      <w:r w:rsidR="00B5509F">
        <w:t xml:space="preserve">пункта 27 после </w:t>
      </w:r>
      <w:r w:rsidR="00B5509F" w:rsidRPr="00D20640">
        <w:t>слов «</w:t>
      </w:r>
      <w:r w:rsidR="00C27063" w:rsidRPr="00B06F48">
        <w:t>с учетом ранее полученного жилого помещения</w:t>
      </w:r>
      <w:r w:rsidR="009F0189">
        <w:t xml:space="preserve"> от федерального органа исполнительной власти</w:t>
      </w:r>
      <w:r w:rsidR="00B5509F">
        <w:t xml:space="preserve">» </w:t>
      </w:r>
      <w:r w:rsidR="00B5509F" w:rsidRPr="00D20640">
        <w:t>дополнить словами «(федеральн</w:t>
      </w:r>
      <w:r w:rsidR="009F0189">
        <w:t>ого</w:t>
      </w:r>
      <w:r w:rsidR="00B5509F">
        <w:t xml:space="preserve"> государственн</w:t>
      </w:r>
      <w:r w:rsidR="009F0189">
        <w:t>ого</w:t>
      </w:r>
      <w:r w:rsidR="00B5509F">
        <w:t xml:space="preserve"> орган</w:t>
      </w:r>
      <w:r w:rsidR="009F0189">
        <w:t>а</w:t>
      </w:r>
      <w:r w:rsidR="00B5509F" w:rsidRPr="00D20640">
        <w:t>)»;</w:t>
      </w:r>
    </w:p>
    <w:p w:rsidR="00132F4A" w:rsidRDefault="009F0189" w:rsidP="00A64C77">
      <w:pPr>
        <w:spacing w:after="0" w:line="240" w:lineRule="auto"/>
        <w:ind w:firstLine="709"/>
        <w:jc w:val="both"/>
      </w:pPr>
      <w:r>
        <w:t>20</w:t>
      </w:r>
      <w:r w:rsidR="00132F4A" w:rsidRPr="00A64C77">
        <w:t>) в пункте 28:</w:t>
      </w:r>
    </w:p>
    <w:p w:rsidR="009715F3" w:rsidRPr="00A64C77" w:rsidRDefault="009715F3" w:rsidP="00A64C77">
      <w:pPr>
        <w:spacing w:after="0" w:line="240" w:lineRule="auto"/>
        <w:ind w:firstLine="709"/>
        <w:jc w:val="both"/>
      </w:pPr>
      <w:r>
        <w:t>а</w:t>
      </w:r>
      <w:r w:rsidRPr="00A64C77">
        <w:t xml:space="preserve">) </w:t>
      </w:r>
      <w:hyperlink r:id="rId28" w:history="1">
        <w:r w:rsidRPr="00A64C77">
          <w:t>абзацы первый</w:t>
        </w:r>
      </w:hyperlink>
      <w:r w:rsidRPr="00A64C77">
        <w:t xml:space="preserve">, </w:t>
      </w:r>
      <w:hyperlink r:id="rId29" w:history="1">
        <w:r w:rsidRPr="00A64C77">
          <w:t>второй,</w:t>
        </w:r>
      </w:hyperlink>
      <w:r w:rsidRPr="00A64C77">
        <w:t xml:space="preserve"> третий и </w:t>
      </w:r>
      <w:hyperlink r:id="rId30" w:history="1">
        <w:r w:rsidRPr="00A64C77">
          <w:t>четвертый</w:t>
        </w:r>
      </w:hyperlink>
      <w:r w:rsidRPr="00A64C77">
        <w:t xml:space="preserve"> считать</w:t>
      </w:r>
      <w:r w:rsidR="00E8353F">
        <w:t xml:space="preserve"> соответственно</w:t>
      </w:r>
      <w:r w:rsidRPr="00A64C77">
        <w:t xml:space="preserve"> абзацами вторым, третьим, четвертым и пятым;</w:t>
      </w:r>
    </w:p>
    <w:p w:rsidR="00132F4A" w:rsidRPr="00A64C77" w:rsidRDefault="009715F3" w:rsidP="00A64C77">
      <w:pPr>
        <w:spacing w:after="0" w:line="240" w:lineRule="auto"/>
        <w:ind w:firstLine="709"/>
        <w:jc w:val="both"/>
      </w:pPr>
      <w:r>
        <w:t>б</w:t>
      </w:r>
      <w:r w:rsidR="00202ABC" w:rsidRPr="00A64C77">
        <w:t xml:space="preserve">) </w:t>
      </w:r>
      <w:r w:rsidR="00132F4A" w:rsidRPr="00A64C77">
        <w:t>дополнить абзацем первым следующего содержания:</w:t>
      </w:r>
    </w:p>
    <w:p w:rsidR="00132F4A" w:rsidRPr="00A64C77" w:rsidRDefault="00132F4A" w:rsidP="00A64C77">
      <w:pPr>
        <w:spacing w:after="0" w:line="240" w:lineRule="auto"/>
        <w:ind w:firstLine="709"/>
        <w:jc w:val="both"/>
      </w:pPr>
      <w:r w:rsidRPr="00A64C77">
        <w:t>«</w:t>
      </w:r>
      <w:r w:rsidR="00202ABC" w:rsidRPr="00A64C77">
        <w:t xml:space="preserve">28. </w:t>
      </w:r>
      <w:proofErr w:type="gramStart"/>
      <w:r w:rsidRPr="00A64C77">
        <w:t>В соответствии с пунктом 17 статьи 15 Федерального закона «О</w:t>
      </w:r>
      <w:r w:rsidR="00202ABC" w:rsidRPr="00A64C77">
        <w:t> </w:t>
      </w:r>
      <w:r w:rsidRPr="00A64C77">
        <w:t xml:space="preserve">статусе военнослужащих» денежные средства на приобретение или строительство жилых помещений либо жилые помещения в собственность бесплатно или по договору социального найма вне очереди предоставляются </w:t>
      </w:r>
      <w:r w:rsidR="00C27063" w:rsidRPr="004F275F">
        <w:t>военнослужащим-гражданам</w:t>
      </w:r>
      <w:r w:rsidRPr="00A64C77">
        <w:t xml:space="preserve"> и гражданам, уволенным с военной службы</w:t>
      </w:r>
      <w:r w:rsidR="001001B6" w:rsidRPr="00A64C77">
        <w:t>,</w:t>
      </w:r>
      <w:r w:rsidRPr="00A64C77">
        <w:t xml:space="preserve"> в</w:t>
      </w:r>
      <w:r w:rsidR="00A505D2">
        <w:t> </w:t>
      </w:r>
      <w:r w:rsidRPr="00A64C77">
        <w:t xml:space="preserve">том числе имеющим трех и более детей либо одного и более ребенка-инвалида, проживающих совместно с </w:t>
      </w:r>
      <w:r w:rsidR="00C27063" w:rsidRPr="00132260">
        <w:t>военнослужащими-гражданами</w:t>
      </w:r>
      <w:r w:rsidRPr="00A64C77">
        <w:t xml:space="preserve"> и</w:t>
      </w:r>
      <w:r w:rsidR="005B1027">
        <w:t> </w:t>
      </w:r>
      <w:r w:rsidRPr="00A64C77">
        <w:t>гражданами</w:t>
      </w:r>
      <w:proofErr w:type="gramEnd"/>
      <w:r w:rsidRPr="00A64C77">
        <w:t>, уволенными с военной службы. При этом судам следует иметь в виду, что право на внеочередное обеспечение жиль</w:t>
      </w:r>
      <w:r w:rsidR="005A26D2">
        <w:t>ем военнослужащих, имеющих трех</w:t>
      </w:r>
      <w:r w:rsidRPr="00A64C77">
        <w:t xml:space="preserve"> и более детей, которые проживают совместно с ними, </w:t>
      </w:r>
      <w:r w:rsidRPr="00A64C77">
        <w:lastRenderedPageBreak/>
        <w:t>законодательством не поставлено в зависимость от достижения детьми возраста</w:t>
      </w:r>
      <w:r w:rsidR="00470B58">
        <w:t xml:space="preserve"> 18 лет</w:t>
      </w:r>
      <w:r w:rsidRPr="00A64C77">
        <w:t>.»;</w:t>
      </w:r>
    </w:p>
    <w:p w:rsidR="00C74B6E" w:rsidRPr="009C725C" w:rsidRDefault="009F0189" w:rsidP="00A64C77">
      <w:pPr>
        <w:spacing w:after="0" w:line="240" w:lineRule="auto"/>
        <w:ind w:firstLine="709"/>
        <w:jc w:val="both"/>
      </w:pPr>
      <w:r w:rsidRPr="009C725C">
        <w:t>21</w:t>
      </w:r>
      <w:r w:rsidR="00C74B6E" w:rsidRPr="009C725C">
        <w:t>) в пункте 31:</w:t>
      </w:r>
    </w:p>
    <w:p w:rsidR="000A17D9" w:rsidRPr="00A64C77" w:rsidRDefault="00D31D08" w:rsidP="00A64C77">
      <w:pPr>
        <w:spacing w:after="0" w:line="240" w:lineRule="auto"/>
        <w:ind w:firstLine="709"/>
        <w:jc w:val="both"/>
      </w:pPr>
      <w:r w:rsidRPr="00A64C77">
        <w:t xml:space="preserve">а) </w:t>
      </w:r>
      <w:r w:rsidR="00FA10C5" w:rsidRPr="00A64C77">
        <w:t xml:space="preserve">абзац первый изложить в следующей редакции: </w:t>
      </w:r>
    </w:p>
    <w:p w:rsidR="00D3298F" w:rsidRPr="00A64C77" w:rsidRDefault="00FA10C5" w:rsidP="003F26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64C77">
        <w:t>«</w:t>
      </w:r>
      <w:r w:rsidR="000A17D9" w:rsidRPr="00A64C77">
        <w:t>31.</w:t>
      </w:r>
      <w:r w:rsidR="00F65DFA">
        <w:t xml:space="preserve"> </w:t>
      </w:r>
      <w:r w:rsidR="002F5D94" w:rsidRPr="00AD20E2">
        <w:t xml:space="preserve">Исходя из положений </w:t>
      </w:r>
      <w:hyperlink r:id="rId31" w:history="1">
        <w:r w:rsidR="002F5D94" w:rsidRPr="00AD20E2">
          <w:rPr>
            <w:rStyle w:val="a5"/>
            <w:color w:val="auto"/>
            <w:u w:val="none"/>
          </w:rPr>
          <w:t>частей 8</w:t>
        </w:r>
      </w:hyperlink>
      <w:r w:rsidR="002F5D94" w:rsidRPr="00AD20E2">
        <w:t xml:space="preserve"> и </w:t>
      </w:r>
      <w:hyperlink r:id="rId32" w:history="1">
        <w:r w:rsidR="002F5D94" w:rsidRPr="00AD20E2">
          <w:rPr>
            <w:rStyle w:val="a5"/>
            <w:color w:val="auto"/>
            <w:u w:val="none"/>
          </w:rPr>
          <w:t>9 статьи 3</w:t>
        </w:r>
      </w:hyperlink>
      <w:r w:rsidR="002F5D94" w:rsidRPr="00AD20E2">
        <w:t xml:space="preserve"> Федерального закона «О денежном довольствии военнослужащих и предоставлении им отдельных выплат» в случае гибели (смерти) военнослужащего или гражданина, призванного на военные сборы, наступившей при исполнении обязанностей военной службы</w:t>
      </w:r>
      <w:r w:rsidR="00724E4A">
        <w:t>,</w:t>
      </w:r>
      <w:r w:rsidR="002F5D94" w:rsidRPr="00AD20E2">
        <w:t xml:space="preserve"> либо </w:t>
      </w:r>
      <w:r w:rsidR="003D33BE">
        <w:t xml:space="preserve">его смерти, </w:t>
      </w:r>
      <w:r w:rsidR="002F5D94" w:rsidRPr="00AD20E2">
        <w:t xml:space="preserve">наступившей вследствие увечья (ранения, травмы, контузии) или заболевания, полученных при исполнении обязанностей военной службы, а также </w:t>
      </w:r>
      <w:r w:rsidR="003F2678">
        <w:t xml:space="preserve">в случае </w:t>
      </w:r>
      <w:r w:rsidR="002F5D94" w:rsidRPr="00AD20E2">
        <w:t>гибели (смерти) гражданина, пребывающего в добровольческом формировании, наступившей при исполнении обязанностей по контракту о пребывании в добровольческом формировании, либо его смерти, наступившей вследствие увечья (ранения, травмы, контузии) или заболевания, полученных при исполнении обязанностей по контракту о пребывании в добровольческом формировании, членам семьи погибшего (умершего) военнослужащего</w:t>
      </w:r>
      <w:r w:rsidR="003F2678">
        <w:t>,</w:t>
      </w:r>
      <w:r w:rsidR="002F5D94" w:rsidRPr="00AD20E2">
        <w:t xml:space="preserve"> или гражданина, проходившего военные сборы, или гражданина, пребывавшего в добровольческом формировании, выплачиваются установленные </w:t>
      </w:r>
      <w:r w:rsidR="00C27063" w:rsidRPr="00756F13">
        <w:t>этим законом</w:t>
      </w:r>
      <w:r w:rsidR="002F5D94" w:rsidRPr="00AD20E2">
        <w:t xml:space="preserve"> пособия и компенсации.</w:t>
      </w:r>
      <w:r w:rsidRPr="00A64C77">
        <w:t>»;</w:t>
      </w:r>
    </w:p>
    <w:p w:rsidR="00D31D08" w:rsidRPr="00A64C77" w:rsidRDefault="00D31D08" w:rsidP="00A64C77">
      <w:pPr>
        <w:spacing w:after="0" w:line="240" w:lineRule="auto"/>
        <w:ind w:firstLine="709"/>
        <w:jc w:val="both"/>
      </w:pPr>
      <w:r w:rsidRPr="00A64C77">
        <w:t>б) абзац второй изложить в следующей редакции:</w:t>
      </w:r>
    </w:p>
    <w:p w:rsidR="007D19EB" w:rsidRPr="009C725C" w:rsidRDefault="00D31D08" w:rsidP="002C5A82">
      <w:pPr>
        <w:spacing w:after="0" w:line="240" w:lineRule="auto"/>
        <w:ind w:firstLine="709"/>
        <w:jc w:val="both"/>
      </w:pPr>
      <w:r w:rsidRPr="00A64C77">
        <w:t>«</w:t>
      </w:r>
      <w:r w:rsidR="002F5D94" w:rsidRPr="00AD20E2">
        <w:t xml:space="preserve">Разрешая споры, связанные с предоставлением социальных гарантий и компенсаций членам семей указанных лиц, судам следует учитывать положения </w:t>
      </w:r>
      <w:hyperlink r:id="rId33" w:history="1">
        <w:r w:rsidR="002F5D94" w:rsidRPr="00AD20E2">
          <w:rPr>
            <w:rStyle w:val="a5"/>
            <w:color w:val="auto"/>
            <w:u w:val="none"/>
          </w:rPr>
          <w:t>пункта 2 статьи 37</w:t>
        </w:r>
      </w:hyperlink>
      <w:r w:rsidR="002F5D94" w:rsidRPr="00AD20E2">
        <w:t xml:space="preserve"> Федерального закона «О воинской обязанности и военной службе» и иных нормативных правовых актов, устанавливающих случаи, когда военнослужащий (гражданин, пребывающий в добровольческом формировании) не считается исполняющим обязанности военной службы (</w:t>
      </w:r>
      <w:r w:rsidR="00F772C5">
        <w:t>обязанности</w:t>
      </w:r>
      <w:r w:rsidR="000C6A60">
        <w:t xml:space="preserve"> </w:t>
      </w:r>
      <w:r w:rsidR="002F5D94" w:rsidRPr="00AD20E2">
        <w:t>по контракту о пребывании в добровольческом формировании).</w:t>
      </w:r>
      <w:r w:rsidRPr="00A64C77">
        <w:rPr>
          <w:color w:val="000000" w:themeColor="text1"/>
        </w:rPr>
        <w:t>»</w:t>
      </w:r>
      <w:r w:rsidR="000A17D9" w:rsidRPr="00A64C77">
        <w:rPr>
          <w:color w:val="000000" w:themeColor="text1"/>
        </w:rPr>
        <w:t>;</w:t>
      </w:r>
    </w:p>
    <w:p w:rsidR="00CA7EB7" w:rsidRPr="00A64C77" w:rsidRDefault="00F36FF4" w:rsidP="009715F3">
      <w:pPr>
        <w:spacing w:after="0" w:line="240" w:lineRule="auto"/>
        <w:ind w:firstLine="709"/>
        <w:jc w:val="both"/>
      </w:pPr>
      <w:r>
        <w:t>22</w:t>
      </w:r>
      <w:r w:rsidR="00C27903" w:rsidRPr="00A64C77">
        <w:t xml:space="preserve">) </w:t>
      </w:r>
      <w:r w:rsidR="001F4954" w:rsidRPr="00A64C77">
        <w:t>пункт 32 и</w:t>
      </w:r>
      <w:r w:rsidR="00CA7EB7" w:rsidRPr="00A64C77">
        <w:t>сключить;</w:t>
      </w:r>
    </w:p>
    <w:p w:rsidR="003D33BE" w:rsidRDefault="00F36FF4" w:rsidP="009715F3">
      <w:pPr>
        <w:spacing w:after="0" w:line="240" w:lineRule="auto"/>
        <w:ind w:firstLine="709"/>
        <w:jc w:val="both"/>
      </w:pPr>
      <w:r>
        <w:t>23</w:t>
      </w:r>
      <w:r w:rsidR="00DE16D3" w:rsidRPr="00A64C77">
        <w:t>) в пункте 33:</w:t>
      </w:r>
    </w:p>
    <w:p w:rsidR="00CA0E69" w:rsidRPr="00A64C77" w:rsidRDefault="00E520A3" w:rsidP="009715F3">
      <w:pPr>
        <w:spacing w:after="0" w:line="240" w:lineRule="auto"/>
        <w:ind w:firstLine="709"/>
        <w:jc w:val="both"/>
      </w:pPr>
      <w:r w:rsidRPr="00A64C77">
        <w:t xml:space="preserve">а) </w:t>
      </w:r>
      <w:r w:rsidR="00DE16D3" w:rsidRPr="00A64C77">
        <w:t xml:space="preserve">абзац третий </w:t>
      </w:r>
      <w:r w:rsidR="00CA0E69" w:rsidRPr="00A64C77">
        <w:t>изложить в следующей редакции:</w:t>
      </w:r>
    </w:p>
    <w:p w:rsidR="00CA0E69" w:rsidRPr="00A64C77" w:rsidRDefault="00CA0E69" w:rsidP="00A64C77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proofErr w:type="gramStart"/>
      <w:r w:rsidRPr="00A64C77">
        <w:rPr>
          <w:color w:val="000000" w:themeColor="text1"/>
        </w:rPr>
        <w:t>«Согласно названной норме военнослужащие, проходящие военную службу по контракту в районах Крайнего Севера и приравненных к ним местностях, в других местностях с неблагоприятными климатическими и</w:t>
      </w:r>
      <w:r w:rsidR="0032352A">
        <w:rPr>
          <w:color w:val="000000" w:themeColor="text1"/>
        </w:rPr>
        <w:t> </w:t>
      </w:r>
      <w:r w:rsidRPr="00A64C77">
        <w:rPr>
          <w:color w:val="000000" w:themeColor="text1"/>
        </w:rPr>
        <w:t xml:space="preserve">(или) экологическими условиями, в том числе отдаленных, а также на территории субъектов Российской Федерации, входящих в Уральский, Сибирский и Дальневосточный федеральные округа, </w:t>
      </w:r>
      <w:r w:rsidRPr="00A64C77">
        <w:rPr>
          <w:rFonts w:eastAsia="Times New Roman"/>
          <w:color w:val="000000" w:themeColor="text1"/>
          <w:lang w:eastAsia="ru-RU"/>
        </w:rPr>
        <w:t>курсанты военных профессиональных образовательных организаций или военных образовательных организаций высшего образования до заключения</w:t>
      </w:r>
      <w:proofErr w:type="gramEnd"/>
      <w:r w:rsidRPr="00A64C77">
        <w:rPr>
          <w:rFonts w:eastAsia="Times New Roman"/>
          <w:color w:val="000000" w:themeColor="text1"/>
          <w:lang w:eastAsia="ru-RU"/>
        </w:rPr>
        <w:t xml:space="preserve"> с ними контракта о прохождении военной службы имеют право на проезд на безвозмездной основе железнодорожным, воздушным, водным и автомобильным (за исключением такси) транспортом один раз в год по территории Российской Федерации к месту использования основного (летнего каникулярного) отпуска и обратно</w:t>
      </w:r>
      <w:proofErr w:type="gramStart"/>
      <w:r w:rsidRPr="00A64C77">
        <w:rPr>
          <w:rFonts w:eastAsia="Times New Roman"/>
          <w:color w:val="000000" w:themeColor="text1"/>
          <w:lang w:eastAsia="ru-RU"/>
        </w:rPr>
        <w:t xml:space="preserve">.»; </w:t>
      </w:r>
      <w:proofErr w:type="gramEnd"/>
    </w:p>
    <w:p w:rsidR="00E520A3" w:rsidRPr="00A64C77" w:rsidRDefault="00E520A3" w:rsidP="009715F3">
      <w:pPr>
        <w:spacing w:after="0" w:line="240" w:lineRule="auto"/>
        <w:ind w:firstLine="709"/>
        <w:jc w:val="both"/>
      </w:pPr>
      <w:r w:rsidRPr="00A64C77">
        <w:lastRenderedPageBreak/>
        <w:t xml:space="preserve">б) </w:t>
      </w:r>
      <w:r w:rsidR="00D1322C">
        <w:t xml:space="preserve">в </w:t>
      </w:r>
      <w:r w:rsidR="00D1322C" w:rsidRPr="00A64C77">
        <w:t>абзац</w:t>
      </w:r>
      <w:r w:rsidR="00D1322C">
        <w:t>е</w:t>
      </w:r>
      <w:r w:rsidR="00D1322C" w:rsidRPr="00A64C77">
        <w:t xml:space="preserve"> четверт</w:t>
      </w:r>
      <w:r w:rsidR="00D1322C">
        <w:t>ом</w:t>
      </w:r>
      <w:r w:rsidR="00D1322C" w:rsidRPr="00A64C77">
        <w:t xml:space="preserve"> </w:t>
      </w:r>
      <w:r w:rsidR="00D1322C">
        <w:t>слово «каникулярного»</w:t>
      </w:r>
      <w:r w:rsidR="00D1322C" w:rsidRPr="00A64C77">
        <w:t xml:space="preserve"> </w:t>
      </w:r>
      <w:r w:rsidR="00D1322C">
        <w:t>заменить</w:t>
      </w:r>
      <w:r w:rsidR="00D1322C" w:rsidRPr="00A64C77">
        <w:t xml:space="preserve"> слов</w:t>
      </w:r>
      <w:r w:rsidR="00D1322C">
        <w:t>ами</w:t>
      </w:r>
      <w:r w:rsidR="00D1322C" w:rsidRPr="00A64C77">
        <w:t xml:space="preserve"> «летнего</w:t>
      </w:r>
      <w:r w:rsidR="00D1322C">
        <w:t xml:space="preserve"> каникулярного</w:t>
      </w:r>
      <w:r w:rsidR="00D1322C" w:rsidRPr="00A64C77">
        <w:t>»</w:t>
      </w:r>
      <w:r w:rsidR="00D1322C">
        <w:t>;</w:t>
      </w:r>
    </w:p>
    <w:p w:rsidR="0050611A" w:rsidRPr="00A64C77" w:rsidRDefault="009B3AD6" w:rsidP="00A64C77">
      <w:pPr>
        <w:spacing w:after="0" w:line="240" w:lineRule="auto"/>
        <w:ind w:firstLine="709"/>
        <w:jc w:val="both"/>
      </w:pPr>
      <w:r w:rsidRPr="00A64C77">
        <w:t>2</w:t>
      </w:r>
      <w:r w:rsidR="00FC1BF3">
        <w:t>4</w:t>
      </w:r>
      <w:r w:rsidR="00C82D90">
        <w:t>) пункт</w:t>
      </w:r>
      <w:r w:rsidRPr="00A64C77">
        <w:t xml:space="preserve"> 34</w:t>
      </w:r>
      <w:r w:rsidR="00C82D90">
        <w:t xml:space="preserve"> изложить в следующей редакции</w:t>
      </w:r>
      <w:r w:rsidRPr="00A64C77">
        <w:t>:</w:t>
      </w:r>
    </w:p>
    <w:p w:rsidR="00CE7C74" w:rsidRPr="00A64C77" w:rsidRDefault="00DC1A94" w:rsidP="00C82D90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>«</w:t>
      </w:r>
      <w:r w:rsidR="000A17D9" w:rsidRPr="00A64C77">
        <w:rPr>
          <w:color w:val="000000" w:themeColor="text1"/>
        </w:rPr>
        <w:t xml:space="preserve">34. </w:t>
      </w:r>
      <w:r w:rsidR="00CE7C74" w:rsidRPr="00A64C77">
        <w:rPr>
          <w:color w:val="000000" w:themeColor="text1"/>
        </w:rPr>
        <w:t>При рассмотрении споров, возникающих в связи с привлечением военнослужащих, граждан, призванных на военные сборы, в том числе пребывающих в мобилизационном людском резерве, граждан, пребывающих в добровольческих формированиях, к материальной ответственности, судам следует учитывать, что основания и порядок привлечения названных лиц к</w:t>
      </w:r>
      <w:r w:rsidR="006E70DF">
        <w:rPr>
          <w:color w:val="000000" w:themeColor="text1"/>
        </w:rPr>
        <w:t>  </w:t>
      </w:r>
      <w:r w:rsidR="00CE7C74" w:rsidRPr="00A64C77">
        <w:rPr>
          <w:color w:val="000000" w:themeColor="text1"/>
        </w:rPr>
        <w:t>материальной ответственности за ущерб, причиненный государству при исполнении обязанностей военной службы (обязанностей по контракту о</w:t>
      </w:r>
      <w:r w:rsidR="00ED12BA">
        <w:rPr>
          <w:color w:val="000000" w:themeColor="text1"/>
        </w:rPr>
        <w:t>  </w:t>
      </w:r>
      <w:r w:rsidR="006E70DF">
        <w:rPr>
          <w:color w:val="000000" w:themeColor="text1"/>
        </w:rPr>
        <w:t> </w:t>
      </w:r>
      <w:r w:rsidR="00CE7C74" w:rsidRPr="00A64C77">
        <w:rPr>
          <w:color w:val="000000" w:themeColor="text1"/>
        </w:rPr>
        <w:t>пребывании в добровольческ</w:t>
      </w:r>
      <w:r w:rsidR="00623FCB" w:rsidRPr="00A64C77">
        <w:rPr>
          <w:color w:val="000000" w:themeColor="text1"/>
        </w:rPr>
        <w:t>ом формировании), определяются ф</w:t>
      </w:r>
      <w:r w:rsidR="00CE7C74" w:rsidRPr="00A64C77">
        <w:rPr>
          <w:color w:val="000000" w:themeColor="text1"/>
        </w:rPr>
        <w:t xml:space="preserve">едеральными законами </w:t>
      </w:r>
      <w:r w:rsidR="00C27063" w:rsidRPr="000C6A60">
        <w:rPr>
          <w:color w:val="000000" w:themeColor="text1"/>
        </w:rPr>
        <w:t>«О воинской обязанности и военной службе»</w:t>
      </w:r>
      <w:r w:rsidR="00CE7C74" w:rsidRPr="00A64C77">
        <w:rPr>
          <w:color w:val="000000" w:themeColor="text1"/>
        </w:rPr>
        <w:t xml:space="preserve">, </w:t>
      </w:r>
      <w:r w:rsidR="00C27063" w:rsidRPr="000C6A60">
        <w:rPr>
          <w:color w:val="000000" w:themeColor="text1"/>
        </w:rPr>
        <w:t>«О  статусе военнослужащих»</w:t>
      </w:r>
      <w:r w:rsidR="00CE7C74" w:rsidRPr="00A64C77">
        <w:rPr>
          <w:color w:val="000000" w:themeColor="text1"/>
        </w:rPr>
        <w:t xml:space="preserve"> и </w:t>
      </w:r>
      <w:r w:rsidR="00C27063" w:rsidRPr="000C6A60">
        <w:rPr>
          <w:color w:val="000000" w:themeColor="text1"/>
        </w:rPr>
        <w:t>«О материальной ответственности военнослужащих</w:t>
      </w:r>
      <w:r w:rsidR="00130BA3">
        <w:rPr>
          <w:color w:val="000000" w:themeColor="text1"/>
        </w:rPr>
        <w:t>»</w:t>
      </w:r>
      <w:r w:rsidR="00CE7C74" w:rsidRPr="00A64C77">
        <w:rPr>
          <w:color w:val="000000" w:themeColor="text1"/>
        </w:rPr>
        <w:t>.</w:t>
      </w:r>
    </w:p>
    <w:p w:rsidR="00AE42C5" w:rsidRPr="00A64C77" w:rsidRDefault="00AE42C5" w:rsidP="00A64C77">
      <w:pPr>
        <w:pStyle w:val="ab"/>
        <w:spacing w:after="0"/>
        <w:ind w:firstLine="709"/>
        <w:jc w:val="both"/>
        <w:rPr>
          <w:color w:val="000000" w:themeColor="text1"/>
          <w:szCs w:val="28"/>
        </w:rPr>
      </w:pPr>
      <w:r w:rsidRPr="00A64C77">
        <w:rPr>
          <w:color w:val="000000" w:themeColor="text1"/>
          <w:szCs w:val="28"/>
        </w:rPr>
        <w:t xml:space="preserve">Согласно </w:t>
      </w:r>
      <w:hyperlink r:id="rId34">
        <w:r w:rsidRPr="00A64C77">
          <w:rPr>
            <w:color w:val="000000" w:themeColor="text1"/>
            <w:szCs w:val="28"/>
          </w:rPr>
          <w:t>пунктам 1</w:t>
        </w:r>
      </w:hyperlink>
      <w:r w:rsidRPr="00A64C77">
        <w:rPr>
          <w:color w:val="000000" w:themeColor="text1"/>
          <w:szCs w:val="28"/>
        </w:rPr>
        <w:t xml:space="preserve"> и </w:t>
      </w:r>
      <w:hyperlink r:id="rId35">
        <w:r w:rsidRPr="00A64C77">
          <w:rPr>
            <w:color w:val="000000" w:themeColor="text1"/>
            <w:szCs w:val="28"/>
          </w:rPr>
          <w:t>4 статьи 8</w:t>
        </w:r>
      </w:hyperlink>
      <w:r w:rsidRPr="00A64C77">
        <w:rPr>
          <w:color w:val="000000" w:themeColor="text1"/>
          <w:szCs w:val="28"/>
        </w:rPr>
        <w:t xml:space="preserve"> Федерального закона </w:t>
      </w:r>
      <w:r w:rsidR="00CC0B84" w:rsidRPr="00A64C77">
        <w:rPr>
          <w:color w:val="000000" w:themeColor="text1"/>
          <w:szCs w:val="28"/>
        </w:rPr>
        <w:t>«</w:t>
      </w:r>
      <w:r w:rsidRPr="00A64C77">
        <w:rPr>
          <w:color w:val="000000" w:themeColor="text1"/>
          <w:szCs w:val="28"/>
        </w:rPr>
        <w:t>О</w:t>
      </w:r>
      <w:r w:rsidR="000F6958" w:rsidRPr="00A64C77">
        <w:rPr>
          <w:color w:val="000000" w:themeColor="text1"/>
          <w:szCs w:val="28"/>
        </w:rPr>
        <w:t> </w:t>
      </w:r>
      <w:r w:rsidRPr="00A64C77">
        <w:rPr>
          <w:color w:val="000000" w:themeColor="text1"/>
          <w:szCs w:val="28"/>
        </w:rPr>
        <w:t>материальной ответственности военнослужащих</w:t>
      </w:r>
      <w:r w:rsidR="00CC0B84" w:rsidRPr="00A64C77">
        <w:rPr>
          <w:color w:val="000000" w:themeColor="text1"/>
          <w:szCs w:val="28"/>
        </w:rPr>
        <w:t>»</w:t>
      </w:r>
      <w:r w:rsidRPr="00A64C77">
        <w:rPr>
          <w:color w:val="000000" w:themeColor="text1"/>
          <w:szCs w:val="28"/>
        </w:rPr>
        <w:t xml:space="preserve"> возмещение ущерба, размер которого не</w:t>
      </w:r>
      <w:r w:rsidR="00ED12BA">
        <w:rPr>
          <w:color w:val="000000" w:themeColor="text1"/>
          <w:szCs w:val="28"/>
        </w:rPr>
        <w:t>   </w:t>
      </w:r>
      <w:r w:rsidRPr="00A64C77">
        <w:rPr>
          <w:color w:val="000000" w:themeColor="text1"/>
          <w:szCs w:val="28"/>
        </w:rPr>
        <w:t>превышает одного оклада месячного денежного содержания военнослужащего и одной ежемесячной надбавки за выслугу лет (</w:t>
      </w:r>
      <w:bookmarkStart w:id="0" w:name="_GoBack"/>
      <w:bookmarkEnd w:id="0"/>
      <w:r w:rsidRPr="00A64C77">
        <w:rPr>
          <w:color w:val="000000" w:themeColor="text1"/>
          <w:szCs w:val="28"/>
        </w:rPr>
        <w:t xml:space="preserve">двух окладов по воинской должности военнослужащего, проходящего военную службу по призыву, одного оклада по воинской должности, предусмотренной штатом воинской части, и одного оклада по воинскому званию гражданина, призванного на военные сборы), производится по приказу командира (начальника) воинской части. Приказ о привлечении к материальной ответственности может быть оспорен </w:t>
      </w:r>
      <w:r w:rsidR="00922FFA" w:rsidRPr="00A64C77">
        <w:rPr>
          <w:color w:val="000000" w:themeColor="text1"/>
          <w:szCs w:val="28"/>
        </w:rPr>
        <w:t xml:space="preserve">в </w:t>
      </w:r>
      <w:r w:rsidR="00F772C5" w:rsidRPr="00A64C77">
        <w:rPr>
          <w:color w:val="000000" w:themeColor="text1"/>
          <w:szCs w:val="28"/>
        </w:rPr>
        <w:t>соответствующ</w:t>
      </w:r>
      <w:r w:rsidR="00F772C5">
        <w:rPr>
          <w:color w:val="000000" w:themeColor="text1"/>
          <w:szCs w:val="28"/>
        </w:rPr>
        <w:t>ем</w:t>
      </w:r>
      <w:r w:rsidR="00F772C5" w:rsidRPr="00A64C77">
        <w:rPr>
          <w:color w:val="000000" w:themeColor="text1"/>
          <w:szCs w:val="28"/>
        </w:rPr>
        <w:t xml:space="preserve"> военн</w:t>
      </w:r>
      <w:r w:rsidR="00F772C5">
        <w:rPr>
          <w:color w:val="000000" w:themeColor="text1"/>
          <w:szCs w:val="28"/>
        </w:rPr>
        <w:t xml:space="preserve">ом </w:t>
      </w:r>
      <w:r w:rsidR="00922FFA" w:rsidRPr="00A64C77">
        <w:rPr>
          <w:color w:val="000000" w:themeColor="text1"/>
          <w:szCs w:val="28"/>
        </w:rPr>
        <w:t>суд</w:t>
      </w:r>
      <w:r w:rsidR="00F772C5">
        <w:rPr>
          <w:color w:val="000000" w:themeColor="text1"/>
          <w:szCs w:val="28"/>
        </w:rPr>
        <w:t>е</w:t>
      </w:r>
      <w:r w:rsidR="00922FFA" w:rsidRPr="00A64C77">
        <w:rPr>
          <w:color w:val="000000" w:themeColor="text1"/>
          <w:szCs w:val="28"/>
        </w:rPr>
        <w:t>.</w:t>
      </w:r>
    </w:p>
    <w:p w:rsidR="00CC0B84" w:rsidRDefault="00CC0B84" w:rsidP="00A64C77">
      <w:pPr>
        <w:pStyle w:val="ab"/>
        <w:spacing w:after="0"/>
        <w:ind w:firstLine="709"/>
        <w:jc w:val="both"/>
        <w:rPr>
          <w:color w:val="000000" w:themeColor="text1"/>
          <w:szCs w:val="28"/>
        </w:rPr>
      </w:pPr>
      <w:r w:rsidRPr="00A64C77">
        <w:rPr>
          <w:color w:val="000000" w:themeColor="text1"/>
          <w:szCs w:val="28"/>
        </w:rPr>
        <w:t>Вопрос о возмещении ущерба, размер которого превышает один оклад месячного денежного содержания военнослужащего и одну ежемесячную надбавку за выслугу лет (два оклада по воинской должности военнослужащего, проходящего военную службу по призыву, один оклад по воинской должности, предусмотренной штатом воинской части, и один оклад по воинскому званию гражданина, призванного на военные сборы), решается судом по иску командир</w:t>
      </w:r>
      <w:r w:rsidR="00E06849">
        <w:rPr>
          <w:color w:val="000000" w:themeColor="text1"/>
          <w:szCs w:val="28"/>
        </w:rPr>
        <w:t>а (начальника) воинской части.</w:t>
      </w:r>
      <w:r w:rsidRPr="00A64C77">
        <w:rPr>
          <w:color w:val="000000" w:themeColor="text1"/>
          <w:szCs w:val="28"/>
        </w:rPr>
        <w:t xml:space="preserve"> </w:t>
      </w:r>
    </w:p>
    <w:p w:rsidR="003F41A1" w:rsidRPr="003F41A1" w:rsidRDefault="003F41A1" w:rsidP="003F41A1">
      <w:pPr>
        <w:spacing w:after="0" w:line="240" w:lineRule="auto"/>
        <w:ind w:firstLine="709"/>
        <w:jc w:val="both"/>
      </w:pPr>
      <w:r w:rsidRPr="00A64C77">
        <w:t xml:space="preserve">Иск о возмещении ущерба, причиненного командиром (начальником) воинской части, предъявляется вышестоящим в порядке подчиненности командиром (начальником). В случае причинения ущерба командиром воинской части, уволенным с военной службы, иск о возмещении ущерба предъявляется командиром воинской </w:t>
      </w:r>
      <w:r>
        <w:t>части, которой причинен ущерб.</w:t>
      </w:r>
    </w:p>
    <w:p w:rsidR="00234621" w:rsidRPr="003F41A1" w:rsidRDefault="00ED12BA" w:rsidP="003F41A1">
      <w:pPr>
        <w:pStyle w:val="ab"/>
        <w:spacing w:after="0"/>
        <w:ind w:firstLine="709"/>
        <w:jc w:val="both"/>
        <w:rPr>
          <w:color w:val="000000" w:themeColor="text1"/>
          <w:szCs w:val="28"/>
        </w:rPr>
      </w:pPr>
      <w:r w:rsidRPr="00A64C77">
        <w:rPr>
          <w:color w:val="000000" w:themeColor="text1"/>
          <w:szCs w:val="28"/>
        </w:rPr>
        <w:t xml:space="preserve">В силу </w:t>
      </w:r>
      <w:hyperlink r:id="rId36">
        <w:r w:rsidRPr="00A64C77">
          <w:rPr>
            <w:color w:val="000000" w:themeColor="text1"/>
            <w:szCs w:val="28"/>
          </w:rPr>
          <w:t>пункта 4 статьи 3</w:t>
        </w:r>
      </w:hyperlink>
      <w:r w:rsidRPr="00A64C77">
        <w:rPr>
          <w:color w:val="000000" w:themeColor="text1"/>
          <w:szCs w:val="28"/>
        </w:rPr>
        <w:t xml:space="preserve"> Федерального закона «О материальной ответственности военнослужащих» срок привлечения военнослужащего к материальной ответственности составляет три г</w:t>
      </w:r>
      <w:r w:rsidR="00E06849">
        <w:rPr>
          <w:color w:val="000000" w:themeColor="text1"/>
          <w:szCs w:val="28"/>
        </w:rPr>
        <w:t>ода со дня обнаружения ущерба.</w:t>
      </w:r>
    </w:p>
    <w:p w:rsidR="003C38F7" w:rsidRPr="00A64C77" w:rsidRDefault="009F6F70" w:rsidP="00A64C77">
      <w:pPr>
        <w:pStyle w:val="ab"/>
        <w:spacing w:after="0"/>
        <w:ind w:firstLine="709"/>
        <w:jc w:val="both"/>
        <w:rPr>
          <w:color w:val="000000" w:themeColor="text1"/>
          <w:szCs w:val="28"/>
        </w:rPr>
      </w:pPr>
      <w:r w:rsidRPr="00A64C77">
        <w:rPr>
          <w:color w:val="000000" w:themeColor="text1"/>
          <w:szCs w:val="28"/>
        </w:rPr>
        <w:t xml:space="preserve">Днем обнаружения ущерба следует считать день, когда командир (начальник), а в соответствующих случаях вышестоящие в порядке подчиненности органы военного управления и воинские должностные лица узнали или должны были узнать о наличии материального ущерба, </w:t>
      </w:r>
      <w:r w:rsidRPr="00A64C77">
        <w:rPr>
          <w:color w:val="000000" w:themeColor="text1"/>
          <w:szCs w:val="28"/>
        </w:rPr>
        <w:lastRenderedPageBreak/>
        <w:t>причиненного военнослужащим</w:t>
      </w:r>
      <w:r w:rsidR="001B3463" w:rsidRPr="00A64C77">
        <w:rPr>
          <w:color w:val="000000" w:themeColor="text1"/>
          <w:szCs w:val="28"/>
        </w:rPr>
        <w:t xml:space="preserve"> (день составления рапорта, акта проверки, справки, служебного донесения </w:t>
      </w:r>
      <w:r w:rsidR="00C27063" w:rsidRPr="00032FFC">
        <w:rPr>
          <w:color w:val="000000" w:themeColor="text1"/>
          <w:szCs w:val="28"/>
        </w:rPr>
        <w:t>и т. п.).</w:t>
      </w:r>
    </w:p>
    <w:p w:rsidR="003C38F7" w:rsidRPr="00A64C77" w:rsidRDefault="001B3463" w:rsidP="00A64C77">
      <w:pPr>
        <w:pStyle w:val="ab"/>
        <w:spacing w:after="0"/>
        <w:ind w:firstLine="709"/>
        <w:jc w:val="both"/>
        <w:rPr>
          <w:bCs/>
          <w:color w:val="000000" w:themeColor="text1"/>
          <w:szCs w:val="28"/>
        </w:rPr>
      </w:pPr>
      <w:r w:rsidRPr="00A64C77">
        <w:rPr>
          <w:color w:val="000000" w:themeColor="text1"/>
          <w:szCs w:val="28"/>
        </w:rPr>
        <w:t>Т</w:t>
      </w:r>
      <w:r w:rsidR="00B065D3" w:rsidRPr="00A64C77">
        <w:rPr>
          <w:color w:val="000000" w:themeColor="text1"/>
          <w:szCs w:val="28"/>
        </w:rPr>
        <w:t>ечение срока привлечения военнослужащего к материальной ответственности приостанавливается и</w:t>
      </w:r>
      <w:r w:rsidR="00C528C9">
        <w:rPr>
          <w:color w:val="000000" w:themeColor="text1"/>
          <w:szCs w:val="28"/>
        </w:rPr>
        <w:t xml:space="preserve"> (или)</w:t>
      </w:r>
      <w:r w:rsidR="00B065D3" w:rsidRPr="00A64C77">
        <w:rPr>
          <w:color w:val="000000" w:themeColor="text1"/>
          <w:szCs w:val="28"/>
        </w:rPr>
        <w:t xml:space="preserve"> прерывается по основаниям, предусмотренным</w:t>
      </w:r>
      <w:r w:rsidR="008D4E13" w:rsidRPr="00A64C77">
        <w:rPr>
          <w:color w:val="000000" w:themeColor="text1"/>
          <w:szCs w:val="28"/>
        </w:rPr>
        <w:t xml:space="preserve"> </w:t>
      </w:r>
      <w:r w:rsidR="00B065D3" w:rsidRPr="00A64C77">
        <w:rPr>
          <w:color w:val="000000" w:themeColor="text1"/>
          <w:szCs w:val="28"/>
        </w:rPr>
        <w:t>стать</w:t>
      </w:r>
      <w:r w:rsidR="008D4E13" w:rsidRPr="00A64C77">
        <w:rPr>
          <w:color w:val="000000" w:themeColor="text1"/>
          <w:szCs w:val="28"/>
        </w:rPr>
        <w:t>ей</w:t>
      </w:r>
      <w:r w:rsidR="00B065D3" w:rsidRPr="00A64C77">
        <w:rPr>
          <w:color w:val="000000" w:themeColor="text1"/>
          <w:szCs w:val="28"/>
        </w:rPr>
        <w:t xml:space="preserve"> 3 Федерального закона «О материальной ответственности военнослужащих».</w:t>
      </w:r>
    </w:p>
    <w:p w:rsidR="00EE0A21" w:rsidRPr="00A64C77" w:rsidRDefault="00EE0A21" w:rsidP="00097CAB">
      <w:pPr>
        <w:pStyle w:val="ab"/>
        <w:spacing w:after="0"/>
        <w:ind w:firstLine="709"/>
        <w:jc w:val="both"/>
        <w:rPr>
          <w:color w:val="000000" w:themeColor="text1"/>
          <w:szCs w:val="28"/>
        </w:rPr>
      </w:pPr>
      <w:r w:rsidRPr="00A64C77">
        <w:rPr>
          <w:color w:val="000000" w:themeColor="text1"/>
          <w:szCs w:val="28"/>
        </w:rPr>
        <w:t>Командиры (начальники), не принявшие необходимых мер по возмещению виновными лицами причиненного воинской части ущерба, привлекаются к материальной ответственности в течение одного года со дня истечения срока привлечения к материальной ответственности указанных лиц</w:t>
      </w:r>
      <w:r w:rsidR="00F431FD" w:rsidRPr="00A64C77">
        <w:rPr>
          <w:color w:val="000000" w:themeColor="text1"/>
          <w:szCs w:val="28"/>
        </w:rPr>
        <w:t xml:space="preserve">, рассчитанного по правилам, предусмотренным </w:t>
      </w:r>
      <w:hyperlink r:id="rId37" w:history="1">
        <w:r w:rsidR="00F431FD" w:rsidRPr="00A64C77">
          <w:rPr>
            <w:color w:val="000000" w:themeColor="text1"/>
            <w:szCs w:val="28"/>
          </w:rPr>
          <w:t>абзацами первым</w:t>
        </w:r>
      </w:hyperlink>
      <w:r w:rsidR="00632F26">
        <w:rPr>
          <w:szCs w:val="28"/>
        </w:rPr>
        <w:t xml:space="preserve"> </w:t>
      </w:r>
      <w:r w:rsidR="00BE6B6B" w:rsidRPr="00A64C77">
        <w:rPr>
          <w:color w:val="000000" w:themeColor="text1"/>
          <w:szCs w:val="28"/>
        </w:rPr>
        <w:t>–</w:t>
      </w:r>
      <w:r w:rsidR="00632F26">
        <w:rPr>
          <w:color w:val="000000" w:themeColor="text1"/>
          <w:szCs w:val="28"/>
        </w:rPr>
        <w:t xml:space="preserve"> </w:t>
      </w:r>
      <w:hyperlink r:id="rId38" w:history="1">
        <w:r w:rsidR="00F431FD" w:rsidRPr="00A64C77">
          <w:rPr>
            <w:color w:val="000000" w:themeColor="text1"/>
            <w:szCs w:val="28"/>
          </w:rPr>
          <w:t>пятым</w:t>
        </w:r>
      </w:hyperlink>
      <w:r w:rsidR="00F431FD" w:rsidRPr="00A64C77">
        <w:rPr>
          <w:color w:val="000000" w:themeColor="text1"/>
          <w:szCs w:val="28"/>
        </w:rPr>
        <w:t xml:space="preserve"> пункта 4 статьи 3 </w:t>
      </w:r>
      <w:r w:rsidR="00F431FD" w:rsidRPr="00A64C77">
        <w:rPr>
          <w:bCs/>
          <w:color w:val="000000" w:themeColor="text1"/>
          <w:szCs w:val="28"/>
        </w:rPr>
        <w:t>Федерального закона «О материальной ответственности военнослужащих»</w:t>
      </w:r>
      <w:r w:rsidRPr="00A64C77">
        <w:rPr>
          <w:color w:val="000000" w:themeColor="text1"/>
          <w:szCs w:val="28"/>
        </w:rPr>
        <w:t>.»;</w:t>
      </w:r>
    </w:p>
    <w:p w:rsidR="00487003" w:rsidRPr="00A64C77" w:rsidRDefault="0050687F" w:rsidP="00A64C77">
      <w:pPr>
        <w:spacing w:after="0" w:line="240" w:lineRule="auto"/>
        <w:ind w:firstLine="709"/>
        <w:jc w:val="both"/>
      </w:pPr>
      <w:r w:rsidRPr="00A64C77">
        <w:t>2</w:t>
      </w:r>
      <w:r w:rsidR="00FC1BF3">
        <w:t>5</w:t>
      </w:r>
      <w:r w:rsidRPr="00A64C77">
        <w:t xml:space="preserve">) </w:t>
      </w:r>
      <w:r w:rsidR="001D31AB" w:rsidRPr="00A64C77">
        <w:t>а</w:t>
      </w:r>
      <w:r w:rsidR="00155653" w:rsidRPr="00A64C77">
        <w:t xml:space="preserve">бзац второй </w:t>
      </w:r>
      <w:r w:rsidR="00C6167D" w:rsidRPr="00A64C77">
        <w:t>пункт</w:t>
      </w:r>
      <w:r w:rsidR="001E0522" w:rsidRPr="00A64C77">
        <w:t>а</w:t>
      </w:r>
      <w:r w:rsidR="00C6167D" w:rsidRPr="00A64C77">
        <w:t xml:space="preserve"> 36 </w:t>
      </w:r>
      <w:r w:rsidR="00155653" w:rsidRPr="00A64C77">
        <w:t>изложить в</w:t>
      </w:r>
      <w:r w:rsidR="00487003" w:rsidRPr="00A64C77">
        <w:t xml:space="preserve"> следующей редакции:</w:t>
      </w:r>
    </w:p>
    <w:p w:rsidR="00866446" w:rsidRPr="00074148" w:rsidRDefault="00487003" w:rsidP="00074148">
      <w:pPr>
        <w:pStyle w:val="ab"/>
        <w:spacing w:after="0"/>
        <w:ind w:firstLine="709"/>
        <w:jc w:val="both"/>
        <w:rPr>
          <w:color w:val="000000" w:themeColor="text1"/>
          <w:szCs w:val="28"/>
        </w:rPr>
      </w:pPr>
      <w:r w:rsidRPr="00A64C77">
        <w:rPr>
          <w:color w:val="000000" w:themeColor="text1"/>
          <w:szCs w:val="28"/>
        </w:rPr>
        <w:t xml:space="preserve">«При этом </w:t>
      </w:r>
      <w:r w:rsidR="00E81446" w:rsidRPr="00A64C77">
        <w:rPr>
          <w:color w:val="000000" w:themeColor="text1"/>
          <w:szCs w:val="28"/>
        </w:rPr>
        <w:t xml:space="preserve">согласно </w:t>
      </w:r>
      <w:hyperlink r:id="rId39">
        <w:r w:rsidR="00E81446" w:rsidRPr="00A64C77">
          <w:rPr>
            <w:color w:val="000000" w:themeColor="text1"/>
            <w:szCs w:val="28"/>
          </w:rPr>
          <w:t>пункту 8 статьи 28</w:t>
        </w:r>
        <w:r w:rsidR="00E81446" w:rsidRPr="00A64C77">
          <w:rPr>
            <w:color w:val="000000" w:themeColor="text1"/>
            <w:szCs w:val="28"/>
            <w:vertAlign w:val="superscript"/>
          </w:rPr>
          <w:t>2</w:t>
        </w:r>
      </w:hyperlink>
      <w:r w:rsidR="00E81446" w:rsidRPr="00A64C77">
        <w:rPr>
          <w:color w:val="000000" w:themeColor="text1"/>
          <w:szCs w:val="28"/>
        </w:rPr>
        <w:t xml:space="preserve"> Федерального закона «О</w:t>
      </w:r>
      <w:r w:rsidR="00E81446">
        <w:rPr>
          <w:color w:val="000000" w:themeColor="text1"/>
          <w:szCs w:val="28"/>
        </w:rPr>
        <w:t>  </w:t>
      </w:r>
      <w:r w:rsidR="00E81446" w:rsidRPr="00A64C77">
        <w:rPr>
          <w:color w:val="000000" w:themeColor="text1"/>
          <w:szCs w:val="28"/>
        </w:rPr>
        <w:t>статусе военнослужащих»</w:t>
      </w:r>
      <w:r w:rsidR="00E81446">
        <w:rPr>
          <w:color w:val="000000" w:themeColor="text1"/>
          <w:szCs w:val="28"/>
        </w:rPr>
        <w:t xml:space="preserve"> </w:t>
      </w:r>
      <w:r w:rsidRPr="00A64C77">
        <w:rPr>
          <w:color w:val="000000" w:themeColor="text1"/>
          <w:szCs w:val="28"/>
        </w:rPr>
        <w:t>срок давности привлечения к дисциплинарной ответственности составляет один год со дня совершения дисциплинарного проступка, за исключением случаев, когда федеральными законами установлены иные сроки давности привлечения военнослужащих к дисциплинарной ответственности.»;</w:t>
      </w:r>
    </w:p>
    <w:p w:rsidR="002A799E" w:rsidRPr="00A64C77" w:rsidRDefault="00487003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>2</w:t>
      </w:r>
      <w:r w:rsidR="00FC1BF3">
        <w:rPr>
          <w:color w:val="000000" w:themeColor="text1"/>
        </w:rPr>
        <w:t>6</w:t>
      </w:r>
      <w:r w:rsidRPr="00A64C77">
        <w:rPr>
          <w:color w:val="000000" w:themeColor="text1"/>
        </w:rPr>
        <w:t xml:space="preserve">) </w:t>
      </w:r>
      <w:r w:rsidR="002A799E" w:rsidRPr="00A64C77">
        <w:rPr>
          <w:color w:val="000000" w:themeColor="text1"/>
        </w:rPr>
        <w:t>п</w:t>
      </w:r>
      <w:r w:rsidRPr="00A64C77">
        <w:rPr>
          <w:color w:val="000000" w:themeColor="text1"/>
        </w:rPr>
        <w:t>ункт</w:t>
      </w:r>
      <w:r w:rsidR="002A799E" w:rsidRPr="00A64C77">
        <w:rPr>
          <w:color w:val="000000" w:themeColor="text1"/>
        </w:rPr>
        <w:t xml:space="preserve"> 39 </w:t>
      </w:r>
      <w:r w:rsidRPr="00A64C77">
        <w:rPr>
          <w:color w:val="000000" w:themeColor="text1"/>
        </w:rPr>
        <w:t>изложить в следующей редакции:</w:t>
      </w:r>
    </w:p>
    <w:p w:rsidR="002A799E" w:rsidRPr="00A64C77" w:rsidRDefault="00E566CC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>«</w:t>
      </w:r>
      <w:r w:rsidR="002A799E" w:rsidRPr="00A64C77">
        <w:t xml:space="preserve">39. При увольнении военнослужащих с военной службы </w:t>
      </w:r>
      <w:r w:rsidR="00E851AD">
        <w:t>по достижении</w:t>
      </w:r>
      <w:r w:rsidR="002A799E" w:rsidRPr="00A64C77">
        <w:t xml:space="preserve"> предельного возраста</w:t>
      </w:r>
      <w:r w:rsidR="00E57945">
        <w:t xml:space="preserve"> пребывания на военной службе</w:t>
      </w:r>
      <w:r w:rsidR="002A799E" w:rsidRPr="00A64C77">
        <w:t xml:space="preserve">, по состоянию здоровья или в связи с организационно-штатными мероприятиями за ними сохраняются социальные гарантии и компенсации, предусмотренные Федеральным </w:t>
      </w:r>
      <w:hyperlink r:id="rId40" w:history="1">
        <w:r w:rsidR="002A799E" w:rsidRPr="00A64C77">
          <w:t>законом</w:t>
        </w:r>
      </w:hyperlink>
      <w:r w:rsidR="002A799E" w:rsidRPr="00A64C77">
        <w:t xml:space="preserve"> «О статусе военнослужащих» и иными нормативными правовыми актами.</w:t>
      </w:r>
    </w:p>
    <w:p w:rsidR="00B17749" w:rsidRPr="00A64C77" w:rsidRDefault="00E566CC" w:rsidP="00A64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 w:rsidRPr="00A64C77">
        <w:rPr>
          <w:lang w:eastAsia="ru-RU"/>
        </w:rPr>
        <w:t xml:space="preserve">При наличии у военнослужащего одновременно нескольких оснований для увольнения с военной службы, предусмотренных </w:t>
      </w:r>
      <w:hyperlink r:id="rId41" w:history="1">
        <w:r w:rsidRPr="00A64C77">
          <w:rPr>
            <w:lang w:eastAsia="ru-RU"/>
          </w:rPr>
          <w:t>статьей</w:t>
        </w:r>
        <w:r w:rsidR="000F6958" w:rsidRPr="00A64C77">
          <w:rPr>
            <w:lang w:eastAsia="ru-RU"/>
          </w:rPr>
          <w:t> </w:t>
        </w:r>
        <w:r w:rsidR="00F63B9F">
          <w:rPr>
            <w:lang w:eastAsia="ru-RU"/>
          </w:rPr>
          <w:t> </w:t>
        </w:r>
        <w:r w:rsidRPr="00A64C77">
          <w:rPr>
            <w:lang w:eastAsia="ru-RU"/>
          </w:rPr>
          <w:t>51</w:t>
        </w:r>
      </w:hyperlink>
      <w:r w:rsidRPr="00A64C77">
        <w:rPr>
          <w:lang w:eastAsia="ru-RU"/>
        </w:rPr>
        <w:t xml:space="preserve"> Федерального закона </w:t>
      </w:r>
      <w:r w:rsidR="00B17749" w:rsidRPr="00A64C77">
        <w:rPr>
          <w:lang w:eastAsia="ru-RU"/>
        </w:rPr>
        <w:t>«</w:t>
      </w:r>
      <w:r w:rsidRPr="00A64C77">
        <w:rPr>
          <w:lang w:eastAsia="ru-RU"/>
        </w:rPr>
        <w:t>О воинской обязанности и военной службе</w:t>
      </w:r>
      <w:r w:rsidR="00B17749" w:rsidRPr="00A64C77">
        <w:rPr>
          <w:lang w:eastAsia="ru-RU"/>
        </w:rPr>
        <w:t>»</w:t>
      </w:r>
      <w:r w:rsidRPr="00A64C77">
        <w:rPr>
          <w:lang w:eastAsia="ru-RU"/>
        </w:rPr>
        <w:t xml:space="preserve"> (за</w:t>
      </w:r>
      <w:r w:rsidR="000F6958" w:rsidRPr="00A64C77">
        <w:rPr>
          <w:lang w:eastAsia="ru-RU"/>
        </w:rPr>
        <w:t> </w:t>
      </w:r>
      <w:r w:rsidRPr="00A64C77">
        <w:rPr>
          <w:lang w:eastAsia="ru-RU"/>
        </w:rPr>
        <w:t xml:space="preserve">исключением случаев, когда увольнение производится по основаниям, предусмотренным </w:t>
      </w:r>
      <w:hyperlink r:id="rId42" w:history="1">
        <w:r w:rsidR="004F6480" w:rsidRPr="00A64C77">
          <w:rPr>
            <w:lang w:eastAsia="ru-RU"/>
          </w:rPr>
          <w:t>подпунктами «</w:t>
        </w:r>
        <w:r w:rsidRPr="00A64C77">
          <w:rPr>
            <w:lang w:eastAsia="ru-RU"/>
          </w:rPr>
          <w:t>д</w:t>
        </w:r>
        <w:r w:rsidR="004F6480" w:rsidRPr="00A64C77">
          <w:rPr>
            <w:lang w:eastAsia="ru-RU"/>
          </w:rPr>
          <w:t>»</w:t>
        </w:r>
      </w:hyperlink>
      <w:r w:rsidRPr="00A64C77">
        <w:rPr>
          <w:lang w:eastAsia="ru-RU"/>
        </w:rPr>
        <w:t xml:space="preserve">, </w:t>
      </w:r>
      <w:hyperlink r:id="rId43" w:history="1">
        <w:r w:rsidR="004F6480" w:rsidRPr="00A64C77">
          <w:rPr>
            <w:lang w:eastAsia="ru-RU"/>
          </w:rPr>
          <w:t>«</w:t>
        </w:r>
        <w:r w:rsidRPr="00A64C77">
          <w:rPr>
            <w:lang w:eastAsia="ru-RU"/>
          </w:rPr>
          <w:t>д</w:t>
        </w:r>
        <w:proofErr w:type="gramStart"/>
        <w:r w:rsidRPr="009C2105">
          <w:rPr>
            <w:vertAlign w:val="superscript"/>
            <w:lang w:eastAsia="ru-RU"/>
          </w:rPr>
          <w:t>1</w:t>
        </w:r>
        <w:proofErr w:type="gramEnd"/>
        <w:r w:rsidR="004F6480" w:rsidRPr="00A64C77">
          <w:rPr>
            <w:lang w:eastAsia="ru-RU"/>
          </w:rPr>
          <w:t>»</w:t>
        </w:r>
      </w:hyperlink>
      <w:r w:rsidRPr="00A64C77">
        <w:rPr>
          <w:lang w:eastAsia="ru-RU"/>
        </w:rPr>
        <w:t xml:space="preserve">, </w:t>
      </w:r>
      <w:hyperlink r:id="rId44" w:history="1">
        <w:r w:rsidR="004F6480" w:rsidRPr="00A64C77">
          <w:rPr>
            <w:lang w:eastAsia="ru-RU"/>
          </w:rPr>
          <w:t>«</w:t>
        </w:r>
        <w:r w:rsidRPr="00A64C77">
          <w:rPr>
            <w:lang w:eastAsia="ru-RU"/>
          </w:rPr>
          <w:t>д</w:t>
        </w:r>
        <w:r w:rsidRPr="009C2105">
          <w:rPr>
            <w:vertAlign w:val="superscript"/>
            <w:lang w:eastAsia="ru-RU"/>
          </w:rPr>
          <w:t>2</w:t>
        </w:r>
        <w:r w:rsidR="004F6480" w:rsidRPr="00A64C77">
          <w:rPr>
            <w:lang w:eastAsia="ru-RU"/>
          </w:rPr>
          <w:t>»</w:t>
        </w:r>
      </w:hyperlink>
      <w:r w:rsidRPr="00A64C77">
        <w:rPr>
          <w:lang w:eastAsia="ru-RU"/>
        </w:rPr>
        <w:t xml:space="preserve">, </w:t>
      </w:r>
      <w:hyperlink r:id="rId45" w:history="1">
        <w:r w:rsidR="004F6480" w:rsidRPr="00A64C77">
          <w:rPr>
            <w:lang w:eastAsia="ru-RU"/>
          </w:rPr>
          <w:t>«</w:t>
        </w:r>
        <w:r w:rsidRPr="00A64C77">
          <w:rPr>
            <w:lang w:eastAsia="ru-RU"/>
          </w:rPr>
          <w:t>е</w:t>
        </w:r>
        <w:r w:rsidR="004F6480" w:rsidRPr="00A64C77">
          <w:rPr>
            <w:lang w:eastAsia="ru-RU"/>
          </w:rPr>
          <w:t>»</w:t>
        </w:r>
      </w:hyperlink>
      <w:r w:rsidRPr="00A64C77">
        <w:rPr>
          <w:lang w:eastAsia="ru-RU"/>
        </w:rPr>
        <w:t xml:space="preserve">, </w:t>
      </w:r>
      <w:hyperlink r:id="rId46" w:history="1">
        <w:r w:rsidR="004F6480" w:rsidRPr="00A64C77">
          <w:rPr>
            <w:lang w:eastAsia="ru-RU"/>
          </w:rPr>
          <w:t>«</w:t>
        </w:r>
        <w:r w:rsidRPr="00A64C77">
          <w:rPr>
            <w:lang w:eastAsia="ru-RU"/>
          </w:rPr>
          <w:t>е</w:t>
        </w:r>
        <w:r w:rsidRPr="009C2105">
          <w:rPr>
            <w:vertAlign w:val="superscript"/>
            <w:lang w:eastAsia="ru-RU"/>
          </w:rPr>
          <w:t>1</w:t>
        </w:r>
        <w:r w:rsidR="004F6480" w:rsidRPr="00A64C77">
          <w:rPr>
            <w:lang w:eastAsia="ru-RU"/>
          </w:rPr>
          <w:t>»</w:t>
        </w:r>
      </w:hyperlink>
      <w:r w:rsidRPr="00A64C77">
        <w:rPr>
          <w:lang w:eastAsia="ru-RU"/>
        </w:rPr>
        <w:t xml:space="preserve"> и </w:t>
      </w:r>
      <w:hyperlink r:id="rId47" w:history="1">
        <w:r w:rsidR="004F6480" w:rsidRPr="00A64C77">
          <w:rPr>
            <w:lang w:eastAsia="ru-RU"/>
          </w:rPr>
          <w:t>«</w:t>
        </w:r>
        <w:r w:rsidRPr="00A64C77">
          <w:rPr>
            <w:lang w:eastAsia="ru-RU"/>
          </w:rPr>
          <w:t>з</w:t>
        </w:r>
        <w:r w:rsidR="004F6480" w:rsidRPr="00A64C77">
          <w:rPr>
            <w:lang w:eastAsia="ru-RU"/>
          </w:rPr>
          <w:t>»</w:t>
        </w:r>
        <w:r w:rsidRPr="00A64C77">
          <w:rPr>
            <w:lang w:eastAsia="ru-RU"/>
          </w:rPr>
          <w:t xml:space="preserve"> пункта</w:t>
        </w:r>
        <w:r w:rsidR="00097CAB">
          <w:rPr>
            <w:lang w:eastAsia="ru-RU"/>
          </w:rPr>
          <w:t> </w:t>
        </w:r>
        <w:r w:rsidRPr="00A64C77">
          <w:rPr>
            <w:lang w:eastAsia="ru-RU"/>
          </w:rPr>
          <w:t>1</w:t>
        </w:r>
      </w:hyperlink>
      <w:r w:rsidRPr="00A64C77">
        <w:rPr>
          <w:lang w:eastAsia="ru-RU"/>
        </w:rPr>
        <w:t xml:space="preserve"> и</w:t>
      </w:r>
      <w:r w:rsidR="00097CAB">
        <w:rPr>
          <w:lang w:eastAsia="ru-RU"/>
        </w:rPr>
        <w:t> </w:t>
      </w:r>
      <w:hyperlink r:id="rId48" w:history="1">
        <w:r w:rsidRPr="00A64C77">
          <w:rPr>
            <w:lang w:eastAsia="ru-RU"/>
          </w:rPr>
          <w:t xml:space="preserve">подпунктами </w:t>
        </w:r>
        <w:r w:rsidR="004F6480" w:rsidRPr="00A64C77">
          <w:rPr>
            <w:lang w:eastAsia="ru-RU"/>
          </w:rPr>
          <w:t>«</w:t>
        </w:r>
        <w:r w:rsidRPr="00A64C77">
          <w:rPr>
            <w:lang w:eastAsia="ru-RU"/>
          </w:rPr>
          <w:t>в</w:t>
        </w:r>
        <w:r w:rsidR="004F6480" w:rsidRPr="00A64C77">
          <w:rPr>
            <w:lang w:eastAsia="ru-RU"/>
          </w:rPr>
          <w:t>»</w:t>
        </w:r>
      </w:hyperlink>
      <w:r w:rsidRPr="00A64C77">
        <w:rPr>
          <w:lang w:eastAsia="ru-RU"/>
        </w:rPr>
        <w:t xml:space="preserve">, </w:t>
      </w:r>
      <w:hyperlink r:id="rId49" w:history="1">
        <w:r w:rsidR="004F6480" w:rsidRPr="00A64C77">
          <w:rPr>
            <w:lang w:eastAsia="ru-RU"/>
          </w:rPr>
          <w:t>«</w:t>
        </w:r>
        <w:r w:rsidRPr="00A64C77">
          <w:rPr>
            <w:lang w:eastAsia="ru-RU"/>
          </w:rPr>
          <w:t>г</w:t>
        </w:r>
        <w:r w:rsidR="004F6480" w:rsidRPr="00A64C77">
          <w:rPr>
            <w:lang w:eastAsia="ru-RU"/>
          </w:rPr>
          <w:t>»</w:t>
        </w:r>
      </w:hyperlink>
      <w:r w:rsidRPr="00A64C77">
        <w:rPr>
          <w:lang w:eastAsia="ru-RU"/>
        </w:rPr>
        <w:t xml:space="preserve">, </w:t>
      </w:r>
      <w:hyperlink r:id="rId50" w:history="1">
        <w:r w:rsidR="004F6480" w:rsidRPr="00A64C77">
          <w:rPr>
            <w:lang w:eastAsia="ru-RU"/>
          </w:rPr>
          <w:t>«</w:t>
        </w:r>
        <w:r w:rsidRPr="00A64C77">
          <w:rPr>
            <w:lang w:eastAsia="ru-RU"/>
          </w:rPr>
          <w:t>д</w:t>
        </w:r>
        <w:r w:rsidR="004F6480" w:rsidRPr="00A64C77">
          <w:rPr>
            <w:lang w:eastAsia="ru-RU"/>
          </w:rPr>
          <w:t>»</w:t>
        </w:r>
      </w:hyperlink>
      <w:r w:rsidRPr="00A64C77">
        <w:rPr>
          <w:lang w:eastAsia="ru-RU"/>
        </w:rPr>
        <w:t xml:space="preserve">, </w:t>
      </w:r>
      <w:hyperlink r:id="rId51" w:history="1">
        <w:r w:rsidR="004F6480" w:rsidRPr="00A64C77">
          <w:rPr>
            <w:lang w:eastAsia="ru-RU"/>
          </w:rPr>
          <w:t>«</w:t>
        </w:r>
        <w:r w:rsidRPr="00A64C77">
          <w:rPr>
            <w:lang w:eastAsia="ru-RU"/>
          </w:rPr>
          <w:t>е</w:t>
        </w:r>
        <w:r w:rsidRPr="009C2105">
          <w:rPr>
            <w:vertAlign w:val="superscript"/>
            <w:lang w:eastAsia="ru-RU"/>
          </w:rPr>
          <w:t>1</w:t>
        </w:r>
        <w:r w:rsidR="004F6480" w:rsidRPr="00A64C77">
          <w:rPr>
            <w:lang w:eastAsia="ru-RU"/>
          </w:rPr>
          <w:t>»</w:t>
        </w:r>
      </w:hyperlink>
      <w:r w:rsidRPr="00A64C77">
        <w:rPr>
          <w:lang w:eastAsia="ru-RU"/>
        </w:rPr>
        <w:t xml:space="preserve">, </w:t>
      </w:r>
      <w:hyperlink r:id="rId52" w:history="1">
        <w:r w:rsidR="004F6480" w:rsidRPr="00A64C77">
          <w:rPr>
            <w:lang w:eastAsia="ru-RU"/>
          </w:rPr>
          <w:t>«</w:t>
        </w:r>
        <w:r w:rsidRPr="00A64C77">
          <w:rPr>
            <w:lang w:eastAsia="ru-RU"/>
          </w:rPr>
          <w:t>е</w:t>
        </w:r>
        <w:r w:rsidRPr="009C2105">
          <w:rPr>
            <w:vertAlign w:val="superscript"/>
            <w:lang w:eastAsia="ru-RU"/>
          </w:rPr>
          <w:t>2</w:t>
        </w:r>
        <w:r w:rsidR="004F6480" w:rsidRPr="00A64C77">
          <w:rPr>
            <w:lang w:eastAsia="ru-RU"/>
          </w:rPr>
          <w:t>»</w:t>
        </w:r>
        <w:r w:rsidRPr="00A64C77">
          <w:rPr>
            <w:lang w:eastAsia="ru-RU"/>
          </w:rPr>
          <w:t xml:space="preserve">, </w:t>
        </w:r>
        <w:hyperlink r:id="rId53" w:history="1">
          <w:r w:rsidR="004F6480" w:rsidRPr="00A64C77">
            <w:rPr>
              <w:lang w:eastAsia="ru-RU"/>
            </w:rPr>
            <w:t>«</w:t>
          </w:r>
          <w:r w:rsidRPr="00A64C77">
            <w:rPr>
              <w:lang w:eastAsia="ru-RU"/>
            </w:rPr>
            <w:t>к</w:t>
          </w:r>
          <w:r w:rsidR="004F6480" w:rsidRPr="00A64C77">
            <w:rPr>
              <w:lang w:eastAsia="ru-RU"/>
            </w:rPr>
            <w:t>»</w:t>
          </w:r>
        </w:hyperlink>
        <w:r w:rsidRPr="00A64C77">
          <w:rPr>
            <w:lang w:eastAsia="ru-RU"/>
          </w:rPr>
          <w:t xml:space="preserve"> и </w:t>
        </w:r>
        <w:hyperlink r:id="rId54" w:history="1">
          <w:r w:rsidR="004F6480" w:rsidRPr="00A64C77">
            <w:rPr>
              <w:lang w:eastAsia="ru-RU"/>
            </w:rPr>
            <w:t>«</w:t>
          </w:r>
          <w:r w:rsidRPr="00A64C77">
            <w:rPr>
              <w:lang w:eastAsia="ru-RU"/>
            </w:rPr>
            <w:t>л</w:t>
          </w:r>
          <w:r w:rsidR="004F6480" w:rsidRPr="00A64C77">
            <w:rPr>
              <w:lang w:eastAsia="ru-RU"/>
            </w:rPr>
            <w:t>»</w:t>
          </w:r>
          <w:r w:rsidRPr="00A64C77">
            <w:rPr>
              <w:lang w:eastAsia="ru-RU"/>
            </w:rPr>
            <w:t xml:space="preserve"> </w:t>
          </w:r>
        </w:hyperlink>
        <w:r w:rsidRPr="00A64C77">
          <w:rPr>
            <w:lang w:eastAsia="ru-RU"/>
          </w:rPr>
          <w:t>пункта 2 статьи</w:t>
        </w:r>
        <w:r w:rsidR="000F6958" w:rsidRPr="00A64C77">
          <w:rPr>
            <w:lang w:eastAsia="ru-RU"/>
          </w:rPr>
          <w:t> </w:t>
        </w:r>
        <w:r w:rsidRPr="00A64C77">
          <w:rPr>
            <w:lang w:eastAsia="ru-RU"/>
          </w:rPr>
          <w:t>51</w:t>
        </w:r>
      </w:hyperlink>
      <w:r w:rsidRPr="00A64C77">
        <w:rPr>
          <w:lang w:eastAsia="ru-RU"/>
        </w:rPr>
        <w:t xml:space="preserve"> Федерального закона </w:t>
      </w:r>
      <w:r w:rsidR="00B17749" w:rsidRPr="00A64C77">
        <w:rPr>
          <w:lang w:eastAsia="ru-RU"/>
        </w:rPr>
        <w:t>«</w:t>
      </w:r>
      <w:r w:rsidRPr="00A64C77">
        <w:rPr>
          <w:lang w:eastAsia="ru-RU"/>
        </w:rPr>
        <w:t>О воинской обязанности и военной службе</w:t>
      </w:r>
      <w:r w:rsidR="00B17749" w:rsidRPr="00A64C77">
        <w:rPr>
          <w:lang w:eastAsia="ru-RU"/>
        </w:rPr>
        <w:t>»</w:t>
      </w:r>
      <w:r w:rsidRPr="00A64C77">
        <w:rPr>
          <w:lang w:eastAsia="ru-RU"/>
        </w:rPr>
        <w:t>), он имеет право выбора одного из них по своему усмотрению.</w:t>
      </w:r>
    </w:p>
    <w:p w:rsidR="001C7E53" w:rsidRDefault="00E566CC" w:rsidP="007F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A64C77">
        <w:rPr>
          <w:lang w:eastAsia="ru-RU"/>
        </w:rPr>
        <w:t>При этом судам следует учитывать, что</w:t>
      </w:r>
      <w:r w:rsidR="00E851AD">
        <w:rPr>
          <w:lang w:eastAsia="ru-RU"/>
        </w:rPr>
        <w:t>,</w:t>
      </w:r>
      <w:r w:rsidRPr="00A64C77">
        <w:rPr>
          <w:lang w:eastAsia="ru-RU"/>
        </w:rPr>
        <w:t xml:space="preserve"> если увольнение с военной службы производится по </w:t>
      </w:r>
      <w:r w:rsidR="00E851AD">
        <w:rPr>
          <w:lang w:eastAsia="ru-RU"/>
        </w:rPr>
        <w:t>основанию</w:t>
      </w:r>
      <w:r w:rsidR="00890590">
        <w:rPr>
          <w:lang w:eastAsia="ru-RU"/>
        </w:rPr>
        <w:t>, предусмотренному</w:t>
      </w:r>
      <w:r w:rsidR="00E851AD">
        <w:rPr>
          <w:lang w:eastAsia="ru-RU"/>
        </w:rPr>
        <w:t xml:space="preserve"> </w:t>
      </w:r>
      <w:r w:rsidR="00890590">
        <w:rPr>
          <w:lang w:eastAsia="ru-RU"/>
        </w:rPr>
        <w:t>подпунктом</w:t>
      </w:r>
      <w:r w:rsidRPr="00A64C77">
        <w:rPr>
          <w:lang w:eastAsia="ru-RU"/>
        </w:rPr>
        <w:t xml:space="preserve"> «г» пункта</w:t>
      </w:r>
      <w:r w:rsidR="00345EB2">
        <w:rPr>
          <w:lang w:eastAsia="ru-RU"/>
        </w:rPr>
        <w:t> </w:t>
      </w:r>
      <w:r w:rsidRPr="00A64C77">
        <w:rPr>
          <w:lang w:eastAsia="ru-RU"/>
        </w:rPr>
        <w:t xml:space="preserve">2 статьи 51 Федерального закона </w:t>
      </w:r>
      <w:r w:rsidR="00BB3DFB" w:rsidRPr="00A64C77">
        <w:rPr>
          <w:lang w:eastAsia="ru-RU"/>
        </w:rPr>
        <w:t>«</w:t>
      </w:r>
      <w:r w:rsidRPr="00A64C77">
        <w:rPr>
          <w:lang w:eastAsia="ru-RU"/>
        </w:rPr>
        <w:t>О воинской обязанности и военной службе</w:t>
      </w:r>
      <w:r w:rsidR="00BB3DFB" w:rsidRPr="00A64C77">
        <w:rPr>
          <w:lang w:eastAsia="ru-RU"/>
        </w:rPr>
        <w:t>»</w:t>
      </w:r>
      <w:r w:rsidR="00890590">
        <w:rPr>
          <w:lang w:eastAsia="ru-RU"/>
        </w:rPr>
        <w:t>,</w:t>
      </w:r>
      <w:r w:rsidRPr="00A64C77">
        <w:rPr>
          <w:lang w:eastAsia="ru-RU"/>
        </w:rPr>
        <w:t xml:space="preserve"> </w:t>
      </w:r>
      <w:r w:rsidRPr="00A64C77">
        <w:rPr>
          <w:bCs/>
        </w:rPr>
        <w:t>в связи с отказом в допуске к государственной тайне или прекращением указанного допуска</w:t>
      </w:r>
      <w:r w:rsidR="00890590">
        <w:rPr>
          <w:bCs/>
        </w:rPr>
        <w:t>,</w:t>
      </w:r>
      <w:r w:rsidRPr="00A64C77">
        <w:rPr>
          <w:bCs/>
        </w:rPr>
        <w:t xml:space="preserve"> право выбора иного основания для увольнения с военной службы не </w:t>
      </w:r>
      <w:r w:rsidR="00890590">
        <w:rPr>
          <w:bCs/>
        </w:rPr>
        <w:t>предоставляется</w:t>
      </w:r>
      <w:r w:rsidRPr="00A64C77">
        <w:rPr>
          <w:bCs/>
        </w:rPr>
        <w:t xml:space="preserve">, </w:t>
      </w:r>
      <w:r w:rsidR="00890590">
        <w:rPr>
          <w:bCs/>
        </w:rPr>
        <w:t xml:space="preserve">при условии что </w:t>
      </w:r>
      <w:r w:rsidRPr="00A64C77">
        <w:rPr>
          <w:bCs/>
        </w:rPr>
        <w:t>отказ в допуске или</w:t>
      </w:r>
      <w:proofErr w:type="gramEnd"/>
      <w:r w:rsidRPr="00A64C77">
        <w:rPr>
          <w:bCs/>
        </w:rPr>
        <w:t xml:space="preserve"> прекращение допуска к государственной тайне связан</w:t>
      </w:r>
      <w:r w:rsidR="00FF4311">
        <w:rPr>
          <w:bCs/>
        </w:rPr>
        <w:t>ы</w:t>
      </w:r>
      <w:r w:rsidRPr="00A64C77">
        <w:rPr>
          <w:bCs/>
        </w:rPr>
        <w:t xml:space="preserve"> </w:t>
      </w:r>
      <w:r w:rsidRPr="00A64C77">
        <w:rPr>
          <w:lang w:eastAsia="ru-RU"/>
        </w:rPr>
        <w:t>с</w:t>
      </w:r>
      <w:r w:rsidR="00FF4311">
        <w:rPr>
          <w:lang w:eastAsia="ru-RU"/>
        </w:rPr>
        <w:t>о</w:t>
      </w:r>
      <w:r w:rsidRPr="00A64C77">
        <w:rPr>
          <w:lang w:eastAsia="ru-RU"/>
        </w:rPr>
        <w:t xml:space="preserve"> </w:t>
      </w:r>
      <w:r w:rsidR="00FF4311">
        <w:rPr>
          <w:lang w:eastAsia="ru-RU"/>
        </w:rPr>
        <w:t xml:space="preserve">следующими обстоятельствами: с </w:t>
      </w:r>
      <w:r w:rsidRPr="00A64C77">
        <w:rPr>
          <w:lang w:eastAsia="ru-RU"/>
        </w:rPr>
        <w:t>наличием у военнослужащего статуса обвиняемого (подсудимого) по уголовному делу о совершенном по неосторожности преступлении против государственной власти или об умышленном преступлении</w:t>
      </w:r>
      <w:r w:rsidR="00FF4311">
        <w:rPr>
          <w:lang w:eastAsia="ru-RU"/>
        </w:rPr>
        <w:t>;</w:t>
      </w:r>
      <w:r w:rsidRPr="00A64C77">
        <w:rPr>
          <w:lang w:eastAsia="ru-RU"/>
        </w:rPr>
        <w:t xml:space="preserve"> наличием у военнослужащего непогашенной </w:t>
      </w:r>
      <w:r w:rsidRPr="00A64C77">
        <w:rPr>
          <w:lang w:eastAsia="ru-RU"/>
        </w:rPr>
        <w:lastRenderedPageBreak/>
        <w:t>или неснятой судимости за данные преступления</w:t>
      </w:r>
      <w:r w:rsidR="00FF4311">
        <w:rPr>
          <w:lang w:eastAsia="ru-RU"/>
        </w:rPr>
        <w:t>;</w:t>
      </w:r>
      <w:r w:rsidRPr="00A64C77">
        <w:rPr>
          <w:lang w:eastAsia="ru-RU"/>
        </w:rPr>
        <w:t xml:space="preserve"> </w:t>
      </w:r>
      <w:proofErr w:type="gramStart"/>
      <w:r w:rsidRPr="00A64C77">
        <w:rPr>
          <w:lang w:eastAsia="ru-RU"/>
        </w:rPr>
        <w:t xml:space="preserve">прекращением в отношении его уголовного дела (уголовного преследования) по нереабилитирующим основаниям, если со дня прекращения такого уголовного дела (уголовного преследования) не истек срок, равный сроку давности привлечения к уголовной ответственности за совершение этих </w:t>
      </w:r>
      <w:r w:rsidR="007F3C06">
        <w:rPr>
          <w:lang w:eastAsia="ru-RU"/>
        </w:rPr>
        <w:t xml:space="preserve">преступлений; </w:t>
      </w:r>
      <w:r w:rsidRPr="00A64C77">
        <w:rPr>
          <w:lang w:eastAsia="ru-RU"/>
        </w:rPr>
        <w:t>уклонением военнослужащего от проверочных мероприятий и</w:t>
      </w:r>
      <w:r w:rsidR="006E70DF">
        <w:rPr>
          <w:lang w:eastAsia="ru-RU"/>
        </w:rPr>
        <w:t> </w:t>
      </w:r>
      <w:r w:rsidRPr="00A64C77">
        <w:rPr>
          <w:lang w:eastAsia="ru-RU"/>
        </w:rPr>
        <w:t>(или) сообщением им заведомо ложных анкетных данных</w:t>
      </w:r>
      <w:r w:rsidR="007F3C06">
        <w:rPr>
          <w:lang w:eastAsia="ru-RU"/>
        </w:rPr>
        <w:t>;</w:t>
      </w:r>
      <w:r w:rsidRPr="00A64C77">
        <w:rPr>
          <w:lang w:eastAsia="ru-RU"/>
        </w:rPr>
        <w:t xml:space="preserve"> </w:t>
      </w:r>
      <w:r w:rsidR="00A00339">
        <w:rPr>
          <w:lang w:eastAsia="ru-RU"/>
        </w:rPr>
        <w:t xml:space="preserve">нарушением </w:t>
      </w:r>
      <w:r w:rsidR="00A00339" w:rsidRPr="00AA7687">
        <w:t>военнослужащим требований законодательства Российской Федерации о государственной тайне;</w:t>
      </w:r>
      <w:proofErr w:type="gramEnd"/>
      <w:r w:rsidR="00A00339" w:rsidRPr="00AA7687">
        <w:t xml:space="preserve"> включением военнослужащего в реестр иностранных агентов либо выявлением в результате проверочных мероприятий действий военнослужащего, создающих угрозу безопасности Российской Федерации; вынесением Федеральной службой безопасности Российской Федерации и</w:t>
      </w:r>
      <w:r w:rsidR="00D34807">
        <w:t> </w:t>
      </w:r>
      <w:r w:rsidR="00A00339" w:rsidRPr="00AA7687">
        <w:t>(или) ее территориальным органом заключения о нецелесообразности допуска военнослужащего к государственной тайне</w:t>
      </w:r>
      <w:proofErr w:type="gramStart"/>
      <w:r w:rsidR="00A00339" w:rsidRPr="00AA7687">
        <w:t>.</w:t>
      </w:r>
      <w:r w:rsidR="001C7E53" w:rsidRPr="00A64C77">
        <w:rPr>
          <w:color w:val="000000" w:themeColor="text1"/>
        </w:rPr>
        <w:t>»;</w:t>
      </w:r>
      <w:proofErr w:type="gramEnd"/>
    </w:p>
    <w:p w:rsidR="00A901D6" w:rsidRPr="003F48AA" w:rsidRDefault="007A2FAF" w:rsidP="007F3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27) </w:t>
      </w:r>
      <w:r w:rsidR="00B771D3" w:rsidRPr="003F48AA">
        <w:rPr>
          <w:color w:val="000000" w:themeColor="text1"/>
        </w:rPr>
        <w:t>абзац второй</w:t>
      </w:r>
      <w:r>
        <w:rPr>
          <w:color w:val="000000" w:themeColor="text1"/>
        </w:rPr>
        <w:t xml:space="preserve"> пункта 40 после слов «</w:t>
      </w:r>
      <w:r w:rsidR="00973CD0">
        <w:rPr>
          <w:color w:val="000000" w:themeColor="text1"/>
        </w:rPr>
        <w:t>воинских формирований и</w:t>
      </w:r>
      <w:r w:rsidR="00D34807">
        <w:rPr>
          <w:color w:val="000000" w:themeColor="text1"/>
        </w:rPr>
        <w:t> </w:t>
      </w:r>
      <w:r w:rsidR="00973CD0">
        <w:rPr>
          <w:color w:val="000000" w:themeColor="text1"/>
        </w:rPr>
        <w:t>органов – в масштабах федерального органа исполнительной власти» дополнить словами «(федерального государственного органа)»;</w:t>
      </w:r>
    </w:p>
    <w:p w:rsidR="00EF4B5A" w:rsidRPr="00973CD0" w:rsidRDefault="00EF4B5A" w:rsidP="007F3C06">
      <w:pPr>
        <w:spacing w:after="0" w:line="240" w:lineRule="auto"/>
        <w:ind w:firstLine="709"/>
        <w:jc w:val="both"/>
      </w:pPr>
      <w:r w:rsidRPr="00973CD0">
        <w:t>2</w:t>
      </w:r>
      <w:r w:rsidR="00973CD0" w:rsidRPr="00973CD0">
        <w:t>8</w:t>
      </w:r>
      <w:r w:rsidRPr="00973CD0">
        <w:t>) в пункте 43:</w:t>
      </w:r>
    </w:p>
    <w:p w:rsidR="00EF4B5A" w:rsidRPr="00A64C77" w:rsidRDefault="00EF4B5A" w:rsidP="00A64C77">
      <w:pPr>
        <w:spacing w:after="0" w:line="240" w:lineRule="auto"/>
        <w:ind w:firstLine="709"/>
        <w:jc w:val="both"/>
      </w:pPr>
      <w:r w:rsidRPr="00A64C77">
        <w:t xml:space="preserve">а) </w:t>
      </w:r>
      <w:r w:rsidR="00B771D3" w:rsidRPr="003F48AA">
        <w:t>абзац первый</w:t>
      </w:r>
      <w:r w:rsidRPr="003F48AA">
        <w:t xml:space="preserve"> </w:t>
      </w:r>
      <w:r w:rsidRPr="00A64C77">
        <w:t>после слов «Федерального закона «О статусе военнослужащих» дополнить словами «и другими федеральными законами»;</w:t>
      </w:r>
    </w:p>
    <w:p w:rsidR="00EF4B5A" w:rsidRPr="00A64C77" w:rsidRDefault="00EF4B5A" w:rsidP="00A64C77">
      <w:pPr>
        <w:spacing w:after="0" w:line="240" w:lineRule="auto"/>
        <w:ind w:firstLine="709"/>
        <w:jc w:val="both"/>
      </w:pPr>
      <w:r w:rsidRPr="00A64C77">
        <w:t>б) абзац второй изложить в следующей редакции:</w:t>
      </w:r>
    </w:p>
    <w:p w:rsidR="00EF4B5A" w:rsidRPr="00A64C77" w:rsidRDefault="005C34AA" w:rsidP="00A64C77">
      <w:pPr>
        <w:spacing w:after="0" w:line="240" w:lineRule="auto"/>
        <w:ind w:firstLine="709"/>
        <w:jc w:val="both"/>
        <w:rPr>
          <w:bCs/>
          <w:color w:val="000000" w:themeColor="text1"/>
          <w:lang w:eastAsia="ru-RU"/>
        </w:rPr>
      </w:pPr>
      <w:r w:rsidRPr="00A64C77">
        <w:t>«</w:t>
      </w:r>
      <w:r w:rsidRPr="00A64C77">
        <w:rPr>
          <w:color w:val="000000" w:themeColor="text1"/>
          <w:lang w:eastAsia="ru-RU"/>
        </w:rPr>
        <w:t xml:space="preserve">При рассмотрении споров о применении взыскания, предусмотренного </w:t>
      </w:r>
      <w:hyperlink r:id="rId55" w:history="1">
        <w:r w:rsidRPr="00A64C77">
          <w:rPr>
            <w:color w:val="000000" w:themeColor="text1"/>
            <w:lang w:eastAsia="ru-RU"/>
          </w:rPr>
          <w:t xml:space="preserve">подпунктом </w:t>
        </w:r>
        <w:r w:rsidR="00B30E48">
          <w:rPr>
            <w:color w:val="000000" w:themeColor="text1"/>
            <w:lang w:eastAsia="ru-RU"/>
          </w:rPr>
          <w:t>«е</w:t>
        </w:r>
        <w:r w:rsidR="00892C4F" w:rsidRPr="00B30E48">
          <w:rPr>
            <w:color w:val="000000" w:themeColor="text1"/>
            <w:vertAlign w:val="superscript"/>
            <w:lang w:eastAsia="ru-RU"/>
          </w:rPr>
          <w:t>1</w:t>
        </w:r>
        <w:r w:rsidR="00892C4F" w:rsidRPr="00A64C77">
          <w:rPr>
            <w:color w:val="000000" w:themeColor="text1"/>
            <w:lang w:eastAsia="ru-RU"/>
          </w:rPr>
          <w:t>»</w:t>
        </w:r>
        <w:r w:rsidRPr="00A64C77">
          <w:rPr>
            <w:color w:val="000000" w:themeColor="text1"/>
            <w:lang w:eastAsia="ru-RU"/>
          </w:rPr>
          <w:t xml:space="preserve"> пункта 2 статьи 51</w:t>
        </w:r>
      </w:hyperlink>
      <w:r w:rsidRPr="00A64C77">
        <w:rPr>
          <w:color w:val="000000" w:themeColor="text1"/>
          <w:lang w:eastAsia="ru-RU"/>
        </w:rPr>
        <w:t xml:space="preserve"> Федерального закона </w:t>
      </w:r>
      <w:r w:rsidR="00892C4F" w:rsidRPr="00A64C77">
        <w:rPr>
          <w:color w:val="000000" w:themeColor="text1"/>
          <w:lang w:eastAsia="ru-RU"/>
        </w:rPr>
        <w:t>«</w:t>
      </w:r>
      <w:r w:rsidRPr="00A64C77">
        <w:rPr>
          <w:color w:val="000000" w:themeColor="text1"/>
          <w:lang w:eastAsia="ru-RU"/>
        </w:rPr>
        <w:t>О воинской обязанности и военной службе</w:t>
      </w:r>
      <w:r w:rsidR="00892C4F" w:rsidRPr="00A64C77">
        <w:rPr>
          <w:color w:val="000000" w:themeColor="text1"/>
          <w:lang w:eastAsia="ru-RU"/>
        </w:rPr>
        <w:t>»</w:t>
      </w:r>
      <w:r w:rsidRPr="00A64C77">
        <w:rPr>
          <w:color w:val="000000" w:themeColor="text1"/>
          <w:lang w:eastAsia="ru-RU"/>
        </w:rPr>
        <w:t xml:space="preserve">, необходимо учитывать, что оно применяется </w:t>
      </w:r>
      <w:r w:rsidRPr="00A64C77">
        <w:rPr>
          <w:bCs/>
          <w:color w:val="000000" w:themeColor="text1"/>
          <w:lang w:eastAsia="ru-RU"/>
        </w:rPr>
        <w:t>не позднее шести месяцев со дня поступления информации о совершении военнослужащим коррупционного правонарушения, не считая периодов временной нетрудоспособности военнослужащего,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делу.»;</w:t>
      </w:r>
    </w:p>
    <w:p w:rsidR="00BE449A" w:rsidRPr="00A64C77" w:rsidRDefault="00F726DA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>в) дополнить абзац</w:t>
      </w:r>
      <w:r w:rsidR="00FE6796" w:rsidRPr="00A64C77">
        <w:rPr>
          <w:color w:val="000000" w:themeColor="text1"/>
        </w:rPr>
        <w:t>ем</w:t>
      </w:r>
      <w:r w:rsidRPr="00A64C77">
        <w:rPr>
          <w:color w:val="000000" w:themeColor="text1"/>
        </w:rPr>
        <w:t xml:space="preserve"> </w:t>
      </w:r>
      <w:r w:rsidR="00CC5C88" w:rsidRPr="00A64C77">
        <w:rPr>
          <w:color w:val="000000" w:themeColor="text1"/>
        </w:rPr>
        <w:t xml:space="preserve">четвертым </w:t>
      </w:r>
      <w:r w:rsidRPr="00A64C77">
        <w:rPr>
          <w:color w:val="000000" w:themeColor="text1"/>
        </w:rPr>
        <w:t>следующего содержания:</w:t>
      </w:r>
    </w:p>
    <w:p w:rsidR="00293523" w:rsidRPr="00A64C77" w:rsidRDefault="00BE449A" w:rsidP="00097CAB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rPr>
          <w:color w:val="000000" w:themeColor="text1"/>
        </w:rPr>
        <w:t>«</w:t>
      </w:r>
      <w:r w:rsidR="00CC6CEF" w:rsidRPr="00A64C77">
        <w:rPr>
          <w:bCs/>
          <w:color w:val="000000" w:themeColor="text1"/>
          <w:lang w:eastAsia="ru-RU"/>
        </w:rPr>
        <w:t>В</w:t>
      </w:r>
      <w:r w:rsidRPr="00A64C77">
        <w:rPr>
          <w:bCs/>
          <w:color w:val="000000" w:themeColor="text1"/>
          <w:lang w:eastAsia="ru-RU"/>
        </w:rPr>
        <w:t xml:space="preserve"> тех случаях, когда к военнослужащему не может быть </w:t>
      </w:r>
      <w:r w:rsidRPr="006954EB">
        <w:rPr>
          <w:bCs/>
          <w:color w:val="000000" w:themeColor="text1"/>
          <w:lang w:eastAsia="ru-RU"/>
        </w:rPr>
        <w:t>применено взыскание</w:t>
      </w:r>
      <w:r w:rsidRPr="00A64C77">
        <w:rPr>
          <w:bCs/>
          <w:color w:val="000000" w:themeColor="text1"/>
          <w:lang w:eastAsia="ru-RU"/>
        </w:rPr>
        <w:t xml:space="preserve"> в виде </w:t>
      </w:r>
      <w:r w:rsidRPr="00A64C77">
        <w:rPr>
          <w:color w:val="000000" w:themeColor="text1"/>
          <w:lang w:eastAsia="ru-RU"/>
        </w:rPr>
        <w:t xml:space="preserve">досрочного увольнения с военной службы </w:t>
      </w:r>
      <w:r w:rsidRPr="00E65FA8">
        <w:rPr>
          <w:color w:val="000000" w:themeColor="text1"/>
          <w:lang w:eastAsia="ru-RU"/>
        </w:rPr>
        <w:t xml:space="preserve">по </w:t>
      </w:r>
      <w:r w:rsidR="00F44B81">
        <w:rPr>
          <w:color w:val="000000" w:themeColor="text1"/>
          <w:lang w:eastAsia="ru-RU"/>
        </w:rPr>
        <w:t>о</w:t>
      </w:r>
      <w:r w:rsidR="006954EB">
        <w:rPr>
          <w:color w:val="000000" w:themeColor="text1"/>
          <w:lang w:eastAsia="ru-RU"/>
        </w:rPr>
        <w:t xml:space="preserve">снованию, предусмотренному </w:t>
      </w:r>
      <w:hyperlink r:id="rId56" w:history="1">
        <w:r w:rsidRPr="00E65FA8">
          <w:rPr>
            <w:color w:val="000000" w:themeColor="text1"/>
            <w:lang w:eastAsia="ru-RU"/>
          </w:rPr>
          <w:t>подпункт</w:t>
        </w:r>
        <w:r w:rsidR="00F44B81">
          <w:rPr>
            <w:color w:val="000000" w:themeColor="text1"/>
            <w:lang w:eastAsia="ru-RU"/>
          </w:rPr>
          <w:t>ом</w:t>
        </w:r>
        <w:r w:rsidR="009C2105" w:rsidRPr="00E65FA8">
          <w:rPr>
            <w:color w:val="000000" w:themeColor="text1"/>
            <w:lang w:eastAsia="ru-RU"/>
          </w:rPr>
          <w:t> </w:t>
        </w:r>
        <w:r w:rsidR="00080700" w:rsidRPr="00E65FA8">
          <w:rPr>
            <w:color w:val="000000" w:themeColor="text1"/>
            <w:lang w:eastAsia="ru-RU"/>
          </w:rPr>
          <w:t>«</w:t>
        </w:r>
        <w:r w:rsidRPr="00E65FA8">
          <w:rPr>
            <w:color w:val="000000" w:themeColor="text1"/>
            <w:lang w:eastAsia="ru-RU"/>
          </w:rPr>
          <w:t>е</w:t>
        </w:r>
        <w:r w:rsidRPr="00E65FA8">
          <w:rPr>
            <w:color w:val="000000" w:themeColor="text1"/>
            <w:vertAlign w:val="superscript"/>
            <w:lang w:eastAsia="ru-RU"/>
          </w:rPr>
          <w:t>1</w:t>
        </w:r>
        <w:r w:rsidR="00080700" w:rsidRPr="00E65FA8">
          <w:rPr>
            <w:color w:val="000000" w:themeColor="text1"/>
            <w:lang w:eastAsia="ru-RU"/>
          </w:rPr>
          <w:t>»</w:t>
        </w:r>
        <w:r w:rsidRPr="00E65FA8">
          <w:rPr>
            <w:color w:val="000000" w:themeColor="text1"/>
            <w:lang w:eastAsia="ru-RU"/>
          </w:rPr>
          <w:t xml:space="preserve"> пункта 2 статьи 51</w:t>
        </w:r>
      </w:hyperlink>
      <w:r w:rsidRPr="00A64C77">
        <w:rPr>
          <w:color w:val="000000" w:themeColor="text1"/>
          <w:lang w:eastAsia="ru-RU"/>
        </w:rPr>
        <w:t xml:space="preserve"> Федерального закона </w:t>
      </w:r>
      <w:r w:rsidR="00080700" w:rsidRPr="00A64C77">
        <w:rPr>
          <w:color w:val="000000" w:themeColor="text1"/>
          <w:lang w:eastAsia="ru-RU"/>
        </w:rPr>
        <w:t>«</w:t>
      </w:r>
      <w:r w:rsidRPr="00A64C77">
        <w:rPr>
          <w:color w:val="000000" w:themeColor="text1"/>
          <w:lang w:eastAsia="ru-RU"/>
        </w:rPr>
        <w:t>О воинской обязанности и военной службе</w:t>
      </w:r>
      <w:r w:rsidR="00080700" w:rsidRPr="00A64C77">
        <w:rPr>
          <w:color w:val="000000" w:themeColor="text1"/>
          <w:lang w:eastAsia="ru-RU"/>
        </w:rPr>
        <w:t>»</w:t>
      </w:r>
      <w:r w:rsidRPr="00A64C77">
        <w:rPr>
          <w:color w:val="000000" w:themeColor="text1"/>
          <w:lang w:eastAsia="ru-RU"/>
        </w:rPr>
        <w:t xml:space="preserve"> (например, к гражданину</w:t>
      </w:r>
      <w:r w:rsidRPr="00A64C77">
        <w:rPr>
          <w:bCs/>
          <w:color w:val="000000" w:themeColor="text1"/>
          <w:lang w:eastAsia="ru-RU"/>
        </w:rPr>
        <w:t xml:space="preserve">, осужденному к лишению свободы, призванному на военную службу по мобилизации или в </w:t>
      </w:r>
      <w:hyperlink r:id="rId57" w:history="1">
        <w:r w:rsidRPr="00A64C77">
          <w:rPr>
            <w:bCs/>
            <w:color w:val="000000" w:themeColor="text1"/>
            <w:lang w:eastAsia="ru-RU"/>
          </w:rPr>
          <w:t>военное время</w:t>
        </w:r>
      </w:hyperlink>
      <w:r w:rsidRPr="00A64C77">
        <w:rPr>
          <w:bCs/>
          <w:color w:val="000000" w:themeColor="text1"/>
          <w:lang w:eastAsia="ru-RU"/>
        </w:rPr>
        <w:t xml:space="preserve"> в Вооруженные Силы Российской Федерации либо заключившему в </w:t>
      </w:r>
      <w:hyperlink r:id="rId58" w:history="1">
        <w:r w:rsidRPr="00A64C77">
          <w:rPr>
            <w:bCs/>
            <w:color w:val="000000" w:themeColor="text1"/>
            <w:lang w:eastAsia="ru-RU"/>
          </w:rPr>
          <w:t>период</w:t>
        </w:r>
      </w:hyperlink>
      <w:r w:rsidRPr="00A64C77">
        <w:rPr>
          <w:bCs/>
          <w:color w:val="000000" w:themeColor="text1"/>
          <w:lang w:eastAsia="ru-RU"/>
        </w:rPr>
        <w:t xml:space="preserve"> мобилизации, в период военного положения или в военное время контракт о прохождении военной службы в Вооруженных Силах Российской Федерации), уполномоченное воинское должностное лицо вправе применить иное дис</w:t>
      </w:r>
      <w:r w:rsidR="007667EF" w:rsidRPr="00A64C77">
        <w:rPr>
          <w:bCs/>
          <w:color w:val="000000" w:themeColor="text1"/>
          <w:lang w:eastAsia="ru-RU"/>
        </w:rPr>
        <w:t xml:space="preserve">циплинарное взыскание с учетом </w:t>
      </w:r>
      <w:r w:rsidRPr="00A64C77">
        <w:rPr>
          <w:bCs/>
          <w:color w:val="000000" w:themeColor="text1"/>
          <w:lang w:eastAsia="ru-RU"/>
        </w:rPr>
        <w:t>тяжести коррупционного правонарушения, обстоятельств, при которых оно совершено, соблюдения военнослужащим других ограничений и</w:t>
      </w:r>
      <w:r w:rsidR="00D34807">
        <w:rPr>
          <w:bCs/>
          <w:color w:val="000000" w:themeColor="text1"/>
          <w:lang w:eastAsia="ru-RU"/>
        </w:rPr>
        <w:t> </w:t>
      </w:r>
      <w:r w:rsidRPr="00A64C77">
        <w:rPr>
          <w:bCs/>
          <w:color w:val="000000" w:themeColor="text1"/>
          <w:lang w:eastAsia="ru-RU"/>
        </w:rPr>
        <w:t>запретов, требований о предотвращении или об урегулировании конфликта интересов и испо</w:t>
      </w:r>
      <w:r w:rsidR="005F4F11">
        <w:rPr>
          <w:bCs/>
          <w:color w:val="000000" w:themeColor="text1"/>
          <w:lang w:eastAsia="ru-RU"/>
        </w:rPr>
        <w:t>лнения</w:t>
      </w:r>
      <w:r w:rsidRPr="00A64C77">
        <w:rPr>
          <w:bCs/>
          <w:color w:val="000000" w:themeColor="text1"/>
          <w:lang w:eastAsia="ru-RU"/>
        </w:rPr>
        <w:t xml:space="preserve"> им обязанностей, установленных в целях </w:t>
      </w:r>
      <w:r w:rsidRPr="00A64C77">
        <w:rPr>
          <w:bCs/>
          <w:color w:val="000000" w:themeColor="text1"/>
          <w:lang w:eastAsia="ru-RU"/>
        </w:rPr>
        <w:lastRenderedPageBreak/>
        <w:t>противодействия коррупции, а также предшествующих результатов исполнения им своих должностных обязанностей.</w:t>
      </w:r>
      <w:r w:rsidR="000B227B" w:rsidRPr="00A64C77">
        <w:rPr>
          <w:bCs/>
          <w:color w:val="000000" w:themeColor="text1"/>
          <w:lang w:eastAsia="ru-RU"/>
        </w:rPr>
        <w:t>»;</w:t>
      </w:r>
    </w:p>
    <w:p w:rsidR="00C761DA" w:rsidRDefault="00C13284" w:rsidP="00097CAB">
      <w:pPr>
        <w:spacing w:after="0" w:line="240" w:lineRule="auto"/>
        <w:ind w:firstLine="709"/>
        <w:jc w:val="both"/>
      </w:pPr>
      <w:r w:rsidRPr="00A64C77">
        <w:t>2</w:t>
      </w:r>
      <w:r w:rsidR="00C761DA">
        <w:t>9</w:t>
      </w:r>
      <w:r w:rsidRPr="00A64C77">
        <w:t xml:space="preserve">) </w:t>
      </w:r>
      <w:r w:rsidR="00C761DA">
        <w:t>в пункте 44:</w:t>
      </w:r>
    </w:p>
    <w:p w:rsidR="00C761DA" w:rsidRDefault="00C761DA" w:rsidP="00097CAB">
      <w:pPr>
        <w:spacing w:after="0" w:line="240" w:lineRule="auto"/>
        <w:ind w:firstLine="709"/>
        <w:jc w:val="both"/>
      </w:pPr>
      <w:r>
        <w:t xml:space="preserve">а) </w:t>
      </w:r>
      <w:r w:rsidR="00F44B81" w:rsidRPr="002108DE">
        <w:t>абзац первый</w:t>
      </w:r>
      <w:r>
        <w:t xml:space="preserve"> после слов «условий контракта о прохождении военной службы со стороны федерального органа исполнительной власти» дополнить словами «(федерального государственного органа)»;</w:t>
      </w:r>
    </w:p>
    <w:p w:rsidR="00C761DA" w:rsidRDefault="00C761DA" w:rsidP="00C761DA">
      <w:pPr>
        <w:spacing w:after="0" w:line="240" w:lineRule="auto"/>
        <w:ind w:firstLine="709"/>
        <w:jc w:val="both"/>
      </w:pPr>
      <w:r>
        <w:t>б)</w:t>
      </w:r>
      <w:r w:rsidR="002108DE">
        <w:t xml:space="preserve"> </w:t>
      </w:r>
      <w:r w:rsidR="002108DE" w:rsidRPr="002108DE">
        <w:t>а</w:t>
      </w:r>
      <w:r w:rsidR="00F44B81" w:rsidRPr="002108DE">
        <w:t>бзац второй</w:t>
      </w:r>
      <w:r>
        <w:t xml:space="preserve"> после слов «условий контракта со стороны федерального органа исполнительной власти» дополнить словами «(федерального государственного органа)»;</w:t>
      </w:r>
    </w:p>
    <w:p w:rsidR="00C13284" w:rsidRPr="00A64C77" w:rsidRDefault="00AD599E" w:rsidP="00097CAB">
      <w:pPr>
        <w:spacing w:after="0" w:line="240" w:lineRule="auto"/>
        <w:ind w:firstLine="709"/>
        <w:jc w:val="both"/>
      </w:pPr>
      <w:r>
        <w:t xml:space="preserve">в) </w:t>
      </w:r>
      <w:r w:rsidR="00F44B81" w:rsidRPr="002108DE">
        <w:t>абзац третий</w:t>
      </w:r>
      <w:r>
        <w:t xml:space="preserve"> </w:t>
      </w:r>
      <w:r w:rsidR="00C13284" w:rsidRPr="00A64C77">
        <w:t>после слов «</w:t>
      </w:r>
      <w:r w:rsidR="00CC39F1" w:rsidRPr="00A64C77">
        <w:t xml:space="preserve">федерального органа </w:t>
      </w:r>
      <w:r w:rsidR="00C13284" w:rsidRPr="00A64C77">
        <w:t>исполнительной власти» дополнить словами «(федерального государственного органа)»;</w:t>
      </w:r>
    </w:p>
    <w:p w:rsidR="00E9710D" w:rsidRPr="00A64C77" w:rsidRDefault="00AD599E" w:rsidP="00097CAB">
      <w:pPr>
        <w:spacing w:after="0" w:line="240" w:lineRule="auto"/>
        <w:ind w:firstLine="709"/>
        <w:jc w:val="both"/>
      </w:pPr>
      <w:r>
        <w:t>30</w:t>
      </w:r>
      <w:r w:rsidR="002108DE">
        <w:t xml:space="preserve">) </w:t>
      </w:r>
      <w:r w:rsidR="007E29FC" w:rsidRPr="002108DE">
        <w:t>абзац второй</w:t>
      </w:r>
      <w:r w:rsidR="00E9710D" w:rsidRPr="0027700B">
        <w:t xml:space="preserve"> </w:t>
      </w:r>
      <w:r w:rsidR="001F71CD" w:rsidRPr="0027700B">
        <w:t>пункта 45</w:t>
      </w:r>
      <w:r w:rsidR="001F71CD" w:rsidRPr="00A64C77">
        <w:t xml:space="preserve"> </w:t>
      </w:r>
      <w:r w:rsidR="00E9710D" w:rsidRPr="00A64C77">
        <w:t>после слов «военно-врачебной комиссией» дополнить словом «такого»;</w:t>
      </w:r>
      <w:r w:rsidR="002C7C05">
        <w:t xml:space="preserve"> после слов «</w:t>
      </w:r>
      <w:r w:rsidR="009013DC">
        <w:t>в общем порядке в соответствии с</w:t>
      </w:r>
      <w:r w:rsidR="000173D4">
        <w:t>  </w:t>
      </w:r>
      <w:r w:rsidR="009013DC">
        <w:t>существующей очередностью федеральными органами исполнительной власти» дополнить словами «(федеральными государственными органами)»</w:t>
      </w:r>
      <w:r w:rsidR="00CA6011">
        <w:t>;</w:t>
      </w:r>
      <w:r w:rsidR="009013DC">
        <w:t xml:space="preserve"> </w:t>
      </w:r>
    </w:p>
    <w:p w:rsidR="00971D58" w:rsidRPr="00A64C77" w:rsidRDefault="00F13C9A" w:rsidP="00097CAB">
      <w:pPr>
        <w:spacing w:after="0" w:line="240" w:lineRule="auto"/>
        <w:ind w:firstLine="709"/>
        <w:jc w:val="both"/>
      </w:pPr>
      <w:r>
        <w:t>31</w:t>
      </w:r>
      <w:r w:rsidR="00971D58" w:rsidRPr="00A64C77">
        <w:t>) дополнить пунктом 46</w:t>
      </w:r>
      <w:r w:rsidR="00971D58" w:rsidRPr="00A64C77">
        <w:rPr>
          <w:vertAlign w:val="superscript"/>
        </w:rPr>
        <w:t>1</w:t>
      </w:r>
      <w:r w:rsidR="00971D58" w:rsidRPr="00A64C77">
        <w:t xml:space="preserve"> следующего содержания:</w:t>
      </w:r>
    </w:p>
    <w:p w:rsidR="00971D58" w:rsidRPr="00A64C77" w:rsidRDefault="00971D58" w:rsidP="00A64C77">
      <w:pPr>
        <w:spacing w:after="0" w:line="240" w:lineRule="auto"/>
        <w:ind w:firstLine="709"/>
        <w:jc w:val="both"/>
        <w:rPr>
          <w:color w:val="000000" w:themeColor="text1"/>
        </w:rPr>
      </w:pPr>
      <w:r w:rsidRPr="00A64C77">
        <w:t>«</w:t>
      </w:r>
      <w:r w:rsidR="001F71CD" w:rsidRPr="00A64C77">
        <w:t>46</w:t>
      </w:r>
      <w:r w:rsidR="001F71CD" w:rsidRPr="00A64C77">
        <w:rPr>
          <w:vertAlign w:val="superscript"/>
        </w:rPr>
        <w:t>1</w:t>
      </w:r>
      <w:r w:rsidR="00116466">
        <w:rPr>
          <w:color w:val="000000" w:themeColor="text1"/>
        </w:rPr>
        <w:t>. </w:t>
      </w:r>
      <w:proofErr w:type="gramStart"/>
      <w:r w:rsidRPr="00A64C77">
        <w:rPr>
          <w:color w:val="000000" w:themeColor="text1"/>
        </w:rPr>
        <w:t xml:space="preserve">Судам следует учитывать, что при досрочном увольнении военнослужащего по основанию, предусмотренному </w:t>
      </w:r>
      <w:hyperlink r:id="rId59" w:history="1">
        <w:r w:rsidRPr="00A64C77">
          <w:rPr>
            <w:color w:val="000000" w:themeColor="text1"/>
          </w:rPr>
          <w:t>абзацем пятым подпункта</w:t>
        </w:r>
        <w:r w:rsidR="000173D4">
          <w:rPr>
            <w:color w:val="000000" w:themeColor="text1"/>
          </w:rPr>
          <w:t>  </w:t>
        </w:r>
        <w:r w:rsidRPr="00A64C77">
          <w:rPr>
            <w:color w:val="000000" w:themeColor="text1"/>
          </w:rPr>
          <w:t>«в» пункта 3 статьи 51</w:t>
        </w:r>
      </w:hyperlink>
      <w:r w:rsidRPr="00A64C77">
        <w:rPr>
          <w:color w:val="000000" w:themeColor="text1"/>
        </w:rPr>
        <w:t xml:space="preserve"> Федерального закона «О воинской обязанности и военной службе»,</w:t>
      </w:r>
      <w:r w:rsidR="00003C38" w:rsidRPr="00A64C77">
        <w:rPr>
          <w:color w:val="000000" w:themeColor="text1"/>
        </w:rPr>
        <w:t xml:space="preserve"> по семейным обстоятельствам</w:t>
      </w:r>
      <w:r w:rsidR="008350E2" w:rsidRPr="00A64C77">
        <w:rPr>
          <w:color w:val="000000" w:themeColor="text1"/>
        </w:rPr>
        <w:t xml:space="preserve"> в связи с необходимостью ухода за ребенком, </w:t>
      </w:r>
      <w:r w:rsidR="008350E2" w:rsidRPr="00A64C77">
        <w:t>не достигшим возраста 18 лет, которого</w:t>
      </w:r>
      <w:r w:rsidR="000173D4">
        <w:t>   </w:t>
      </w:r>
      <w:r w:rsidR="008350E2" w:rsidRPr="00A64C77">
        <w:t>военнослужащий воспитывает без матери (отца) ребенка</w:t>
      </w:r>
      <w:r w:rsidR="00037BBB" w:rsidRPr="00A64C77">
        <w:t>,</w:t>
      </w:r>
      <w:r w:rsidR="00037BBB" w:rsidRPr="00A64C77">
        <w:rPr>
          <w:color w:val="000000" w:themeColor="text1"/>
        </w:rPr>
        <w:t xml:space="preserve"> </w:t>
      </w:r>
      <w:r w:rsidRPr="00A64C77">
        <w:rPr>
          <w:color w:val="000000" w:themeColor="text1"/>
        </w:rPr>
        <w:t>необходимо принимать во внимание конкретные обстоятельства, имеющие значение для</w:t>
      </w:r>
      <w:r w:rsidR="000173D4">
        <w:rPr>
          <w:color w:val="000000" w:themeColor="text1"/>
        </w:rPr>
        <w:t xml:space="preserve"> </w:t>
      </w:r>
      <w:r w:rsidRPr="00A64C77">
        <w:rPr>
          <w:color w:val="000000" w:themeColor="text1"/>
        </w:rPr>
        <w:t>возможности надлежащей</w:t>
      </w:r>
      <w:proofErr w:type="gramEnd"/>
      <w:r w:rsidRPr="00A64C77">
        <w:rPr>
          <w:color w:val="000000" w:themeColor="text1"/>
        </w:rPr>
        <w:t xml:space="preserve"> </w:t>
      </w:r>
      <w:proofErr w:type="gramStart"/>
      <w:r w:rsidRPr="00A64C77">
        <w:rPr>
          <w:color w:val="000000" w:themeColor="text1"/>
        </w:rPr>
        <w:t xml:space="preserve">реализации родительских прав </w:t>
      </w:r>
      <w:r w:rsidR="007A3AB1">
        <w:rPr>
          <w:color w:val="000000" w:themeColor="text1"/>
        </w:rPr>
        <w:t>и</w:t>
      </w:r>
      <w:r w:rsidR="000173D4">
        <w:rPr>
          <w:color w:val="000000" w:themeColor="text1"/>
        </w:rPr>
        <w:t>   </w:t>
      </w:r>
      <w:r w:rsidR="007A3AB1">
        <w:rPr>
          <w:color w:val="000000" w:themeColor="text1"/>
        </w:rPr>
        <w:t xml:space="preserve">обязанностей военнослужащим, </w:t>
      </w:r>
      <w:r w:rsidRPr="00A64C77">
        <w:rPr>
          <w:color w:val="000000" w:themeColor="text1"/>
        </w:rPr>
        <w:t>а также интересы самих детей, реализация</w:t>
      </w:r>
      <w:r w:rsidR="00A31006">
        <w:rPr>
          <w:color w:val="000000" w:themeColor="text1"/>
        </w:rPr>
        <w:t xml:space="preserve"> </w:t>
      </w:r>
      <w:r w:rsidRPr="00A64C77">
        <w:rPr>
          <w:color w:val="000000" w:themeColor="text1"/>
        </w:rPr>
        <w:t>прав которых напрямую связана с возможностью их родителей</w:t>
      </w:r>
      <w:r w:rsidR="00A31006">
        <w:rPr>
          <w:color w:val="000000" w:themeColor="text1"/>
        </w:rPr>
        <w:t xml:space="preserve"> </w:t>
      </w:r>
      <w:r w:rsidRPr="00A64C77">
        <w:rPr>
          <w:color w:val="000000" w:themeColor="text1"/>
        </w:rPr>
        <w:t>осуществлять за ними надлежащий уход, потребность в котором обусловлена</w:t>
      </w:r>
      <w:r w:rsidR="00A31006">
        <w:rPr>
          <w:color w:val="000000" w:themeColor="text1"/>
        </w:rPr>
        <w:t>  </w:t>
      </w:r>
      <w:r w:rsidRPr="00A64C77">
        <w:rPr>
          <w:color w:val="000000" w:themeColor="text1"/>
        </w:rPr>
        <w:t xml:space="preserve">возрастом ребенка </w:t>
      </w:r>
      <w:r w:rsidR="007A3AB1">
        <w:rPr>
          <w:color w:val="000000" w:themeColor="text1"/>
        </w:rPr>
        <w:t>– до</w:t>
      </w:r>
      <w:r w:rsidR="000173D4">
        <w:rPr>
          <w:color w:val="000000" w:themeColor="text1"/>
        </w:rPr>
        <w:t xml:space="preserve"> </w:t>
      </w:r>
      <w:r w:rsidR="007A3AB1">
        <w:rPr>
          <w:color w:val="000000" w:themeColor="text1"/>
        </w:rPr>
        <w:t xml:space="preserve">18 лет </w:t>
      </w:r>
      <w:r w:rsidRPr="00A64C77">
        <w:rPr>
          <w:color w:val="000000" w:themeColor="text1"/>
        </w:rPr>
        <w:t>(включая оценку состояния здоровья ребенка и</w:t>
      </w:r>
      <w:r w:rsidR="00A31006">
        <w:rPr>
          <w:color w:val="000000" w:themeColor="text1"/>
        </w:rPr>
        <w:t xml:space="preserve"> </w:t>
      </w:r>
      <w:r w:rsidRPr="00A64C77">
        <w:rPr>
          <w:color w:val="000000" w:themeColor="text1"/>
        </w:rPr>
        <w:t>зависящую от такой оценки возможность посещения им</w:t>
      </w:r>
      <w:r w:rsidR="00A31006">
        <w:rPr>
          <w:color w:val="000000" w:themeColor="text1"/>
        </w:rPr>
        <w:t> </w:t>
      </w:r>
      <w:r w:rsidRPr="00A64C77">
        <w:rPr>
          <w:color w:val="000000" w:themeColor="text1"/>
        </w:rPr>
        <w:t>образовательной организации, в том числе дошкольной, наличие или</w:t>
      </w:r>
      <w:r w:rsidR="00A31006">
        <w:rPr>
          <w:color w:val="000000" w:themeColor="text1"/>
        </w:rPr>
        <w:t> </w:t>
      </w:r>
      <w:r w:rsidRPr="00A64C77">
        <w:rPr>
          <w:color w:val="000000" w:themeColor="text1"/>
        </w:rPr>
        <w:t>отсутствие причин, препятствующих второму родителю</w:t>
      </w:r>
      <w:proofErr w:type="gramEnd"/>
      <w:r w:rsidRPr="00A64C77">
        <w:rPr>
          <w:color w:val="000000" w:themeColor="text1"/>
        </w:rPr>
        <w:t xml:space="preserve"> участвовать в</w:t>
      </w:r>
      <w:r w:rsidR="00A31006">
        <w:rPr>
          <w:color w:val="000000" w:themeColor="text1"/>
        </w:rPr>
        <w:t> </w:t>
      </w:r>
      <w:r w:rsidRPr="00A64C77">
        <w:rPr>
          <w:color w:val="000000" w:themeColor="text1"/>
        </w:rPr>
        <w:t>воспитании ребенка и</w:t>
      </w:r>
      <w:r w:rsidR="00A31006">
        <w:rPr>
          <w:color w:val="000000" w:themeColor="text1"/>
        </w:rPr>
        <w:t xml:space="preserve"> </w:t>
      </w:r>
      <w:r w:rsidRPr="00A64C77">
        <w:rPr>
          <w:color w:val="000000" w:themeColor="text1"/>
        </w:rPr>
        <w:t>уходе за ним, и</w:t>
      </w:r>
      <w:r w:rsidR="00A31006">
        <w:rPr>
          <w:color w:val="000000" w:themeColor="text1"/>
        </w:rPr>
        <w:t xml:space="preserve"> </w:t>
      </w:r>
      <w:r w:rsidRPr="00A64C77">
        <w:rPr>
          <w:color w:val="000000" w:themeColor="text1"/>
        </w:rPr>
        <w:t>другие заслуживающие внимани</w:t>
      </w:r>
      <w:r w:rsidR="0001491B">
        <w:rPr>
          <w:color w:val="000000" w:themeColor="text1"/>
        </w:rPr>
        <w:t>я</w:t>
      </w:r>
      <w:r w:rsidRPr="00A64C77">
        <w:rPr>
          <w:color w:val="000000" w:themeColor="text1"/>
        </w:rPr>
        <w:t xml:space="preserve"> обстоятельства).</w:t>
      </w:r>
    </w:p>
    <w:p w:rsidR="007921AF" w:rsidRPr="00A64C77" w:rsidRDefault="00971D58" w:rsidP="00A64C77">
      <w:pPr>
        <w:spacing w:after="0" w:line="240" w:lineRule="auto"/>
        <w:ind w:firstLine="709"/>
        <w:jc w:val="both"/>
      </w:pPr>
      <w:r w:rsidRPr="00A64C77">
        <w:rPr>
          <w:color w:val="000000" w:themeColor="text1"/>
          <w:lang w:eastAsia="ru-RU"/>
        </w:rPr>
        <w:t xml:space="preserve">Разрешая споры об увольнении с военной службы беременных </w:t>
      </w:r>
      <w:r w:rsidR="00354965">
        <w:rPr>
          <w:color w:val="000000" w:themeColor="text1"/>
          <w:lang w:eastAsia="ru-RU"/>
        </w:rPr>
        <w:t>военнослужащих женского пола</w:t>
      </w:r>
      <w:r w:rsidRPr="00A64C77">
        <w:rPr>
          <w:color w:val="000000" w:themeColor="text1"/>
          <w:lang w:eastAsia="ru-RU"/>
        </w:rPr>
        <w:t xml:space="preserve">, военнослужащих женского пола, имеющих детей в возрасте до трех лет, </w:t>
      </w:r>
      <w:r w:rsidR="00D73E49">
        <w:rPr>
          <w:color w:val="000000" w:themeColor="text1"/>
          <w:lang w:eastAsia="ru-RU"/>
        </w:rPr>
        <w:t>а также имеющих детей-инвалидов</w:t>
      </w:r>
      <w:r w:rsidRPr="00A64C77">
        <w:rPr>
          <w:color w:val="000000" w:themeColor="text1"/>
          <w:lang w:eastAsia="ru-RU"/>
        </w:rPr>
        <w:t xml:space="preserve"> </w:t>
      </w:r>
      <w:r w:rsidR="00D73E49">
        <w:rPr>
          <w:color w:val="000000" w:themeColor="text1"/>
          <w:lang w:eastAsia="ru-RU"/>
        </w:rPr>
        <w:t>(</w:t>
      </w:r>
      <w:r w:rsidRPr="00A64C77">
        <w:rPr>
          <w:color w:val="000000" w:themeColor="text1"/>
          <w:lang w:eastAsia="ru-RU"/>
        </w:rPr>
        <w:t>одиноких матерей, имеющих детей в возрасте до 14 лет</w:t>
      </w:r>
      <w:r w:rsidR="00D73E49">
        <w:rPr>
          <w:color w:val="000000" w:themeColor="text1"/>
          <w:lang w:eastAsia="ru-RU"/>
        </w:rPr>
        <w:t>)</w:t>
      </w:r>
      <w:r w:rsidRPr="00A64C77">
        <w:rPr>
          <w:color w:val="000000" w:themeColor="text1"/>
          <w:lang w:eastAsia="ru-RU"/>
        </w:rPr>
        <w:t xml:space="preserve">, необходимо учитывать социальные гарантии, предусмотренные для них </w:t>
      </w:r>
      <w:hyperlink r:id="rId60" w:history="1">
        <w:r w:rsidRPr="00A64C77">
          <w:rPr>
            <w:color w:val="000000" w:themeColor="text1"/>
            <w:lang w:eastAsia="ru-RU"/>
          </w:rPr>
          <w:t>пунктом 25 статьи</w:t>
        </w:r>
        <w:r w:rsidR="002C5A82">
          <w:rPr>
            <w:color w:val="000000" w:themeColor="text1"/>
            <w:lang w:val="en-US" w:eastAsia="ru-RU"/>
          </w:rPr>
          <w:t> </w:t>
        </w:r>
        <w:r w:rsidRPr="00A64C77">
          <w:rPr>
            <w:color w:val="000000" w:themeColor="text1"/>
            <w:lang w:eastAsia="ru-RU"/>
          </w:rPr>
          <w:t>34</w:t>
        </w:r>
      </w:hyperlink>
      <w:r w:rsidRPr="00A64C77">
        <w:rPr>
          <w:color w:val="000000" w:themeColor="text1"/>
          <w:lang w:eastAsia="ru-RU"/>
        </w:rPr>
        <w:t xml:space="preserve"> Положения о порядке прохождения военной службы.</w:t>
      </w:r>
    </w:p>
    <w:p w:rsidR="00685485" w:rsidRDefault="00971D58" w:rsidP="00A64C77">
      <w:pPr>
        <w:spacing w:after="0" w:line="240" w:lineRule="auto"/>
        <w:ind w:firstLine="709"/>
        <w:jc w:val="both"/>
        <w:rPr>
          <w:bCs/>
          <w:color w:val="000000" w:themeColor="text1"/>
          <w:lang w:eastAsia="ru-RU"/>
        </w:rPr>
      </w:pPr>
      <w:proofErr w:type="gramStart"/>
      <w:r w:rsidRPr="00A64C77">
        <w:rPr>
          <w:bCs/>
          <w:color w:val="000000" w:themeColor="text1"/>
          <w:lang w:eastAsia="ru-RU"/>
        </w:rPr>
        <w:t>При объявлении ча</w:t>
      </w:r>
      <w:r w:rsidR="00097CAB">
        <w:rPr>
          <w:bCs/>
          <w:color w:val="000000" w:themeColor="text1"/>
          <w:lang w:eastAsia="ru-RU"/>
        </w:rPr>
        <w:t xml:space="preserve">стичной или полной мобилизации </w:t>
      </w:r>
      <w:r w:rsidRPr="00A64C77">
        <w:rPr>
          <w:bCs/>
          <w:color w:val="000000" w:themeColor="text1"/>
          <w:lang w:eastAsia="ru-RU"/>
        </w:rPr>
        <w:t>военнослужащие женского пола, которые имеют одного ребенка и более в возрасте до 16</w:t>
      </w:r>
      <w:r w:rsidR="00EA06E9">
        <w:rPr>
          <w:bCs/>
          <w:color w:val="000000" w:themeColor="text1"/>
          <w:lang w:eastAsia="ru-RU"/>
        </w:rPr>
        <w:t> </w:t>
      </w:r>
      <w:r w:rsidRPr="00A64C77">
        <w:rPr>
          <w:bCs/>
          <w:color w:val="000000" w:themeColor="text1"/>
          <w:lang w:eastAsia="ru-RU"/>
        </w:rPr>
        <w:t>лет или срок беременности которых составляет не менее 22 недель, имеют право</w:t>
      </w:r>
      <w:r w:rsidR="007B727F">
        <w:rPr>
          <w:bCs/>
          <w:color w:val="000000" w:themeColor="text1"/>
          <w:lang w:eastAsia="ru-RU"/>
        </w:rPr>
        <w:t>  </w:t>
      </w:r>
      <w:r w:rsidRPr="00A64C77">
        <w:rPr>
          <w:bCs/>
          <w:color w:val="000000" w:themeColor="text1"/>
          <w:lang w:eastAsia="ru-RU"/>
        </w:rPr>
        <w:t>на досрочн</w:t>
      </w:r>
      <w:r w:rsidR="007921AF" w:rsidRPr="00A64C77">
        <w:rPr>
          <w:bCs/>
          <w:color w:val="000000" w:themeColor="text1"/>
          <w:lang w:eastAsia="ru-RU"/>
        </w:rPr>
        <w:t xml:space="preserve">ое увольнение с военной службы </w:t>
      </w:r>
      <w:r w:rsidRPr="00A64C77">
        <w:rPr>
          <w:bCs/>
          <w:color w:val="000000" w:themeColor="text1"/>
          <w:lang w:eastAsia="ru-RU"/>
        </w:rPr>
        <w:t xml:space="preserve">в соответствии с </w:t>
      </w:r>
      <w:hyperlink r:id="rId61" w:history="1">
        <w:r w:rsidRPr="00A64C77">
          <w:rPr>
            <w:bCs/>
            <w:color w:val="000000" w:themeColor="text1"/>
            <w:lang w:eastAsia="ru-RU"/>
          </w:rPr>
          <w:t>пунктом</w:t>
        </w:r>
        <w:r w:rsidR="00754C47" w:rsidRPr="00A64C77">
          <w:rPr>
            <w:bCs/>
            <w:color w:val="000000" w:themeColor="text1"/>
            <w:lang w:eastAsia="ru-RU"/>
          </w:rPr>
          <w:t> </w:t>
        </w:r>
        <w:r w:rsidRPr="00A64C77">
          <w:rPr>
            <w:bCs/>
            <w:color w:val="000000" w:themeColor="text1"/>
            <w:lang w:eastAsia="ru-RU"/>
          </w:rPr>
          <w:t>5 статьи 17</w:t>
        </w:r>
      </w:hyperlink>
      <w:r w:rsidRPr="00A64C77">
        <w:rPr>
          <w:bCs/>
          <w:color w:val="000000" w:themeColor="text1"/>
          <w:lang w:eastAsia="ru-RU"/>
        </w:rPr>
        <w:t xml:space="preserve"> Федерального закона </w:t>
      </w:r>
      <w:r w:rsidR="007921AF" w:rsidRPr="00A64C77">
        <w:rPr>
          <w:bCs/>
          <w:color w:val="000000" w:themeColor="text1"/>
          <w:lang w:eastAsia="ru-RU"/>
        </w:rPr>
        <w:t>«</w:t>
      </w:r>
      <w:r w:rsidRPr="00A64C77">
        <w:rPr>
          <w:bCs/>
          <w:color w:val="000000" w:themeColor="text1"/>
          <w:lang w:eastAsia="ru-RU"/>
        </w:rPr>
        <w:t>О</w:t>
      </w:r>
      <w:r w:rsidR="001F71CD" w:rsidRPr="00A64C77">
        <w:rPr>
          <w:bCs/>
          <w:color w:val="000000" w:themeColor="text1"/>
          <w:lang w:eastAsia="ru-RU"/>
        </w:rPr>
        <w:t> </w:t>
      </w:r>
      <w:r w:rsidRPr="00A64C77">
        <w:rPr>
          <w:bCs/>
          <w:color w:val="000000" w:themeColor="text1"/>
          <w:lang w:eastAsia="ru-RU"/>
        </w:rPr>
        <w:t>мобилизационной подготовке и</w:t>
      </w:r>
      <w:r w:rsidR="007B727F">
        <w:rPr>
          <w:bCs/>
          <w:color w:val="000000" w:themeColor="text1"/>
          <w:lang w:eastAsia="ru-RU"/>
        </w:rPr>
        <w:t> </w:t>
      </w:r>
      <w:r w:rsidRPr="00A64C77">
        <w:rPr>
          <w:bCs/>
          <w:color w:val="000000" w:themeColor="text1"/>
          <w:lang w:eastAsia="ru-RU"/>
        </w:rPr>
        <w:t>моб</w:t>
      </w:r>
      <w:r w:rsidR="007921AF" w:rsidRPr="00A64C77">
        <w:rPr>
          <w:bCs/>
          <w:color w:val="000000" w:themeColor="text1"/>
          <w:lang w:eastAsia="ru-RU"/>
        </w:rPr>
        <w:t>илизации в Российской Федерации»</w:t>
      </w:r>
      <w:r w:rsidRPr="00A64C77">
        <w:rPr>
          <w:bCs/>
          <w:color w:val="000000" w:themeColor="text1"/>
          <w:lang w:eastAsia="ru-RU"/>
        </w:rPr>
        <w:t>.</w:t>
      </w:r>
      <w:r w:rsidR="00514C8A" w:rsidRPr="00A64C77">
        <w:rPr>
          <w:bCs/>
          <w:color w:val="000000" w:themeColor="text1"/>
          <w:lang w:eastAsia="ru-RU"/>
        </w:rPr>
        <w:t>»;</w:t>
      </w:r>
      <w:proofErr w:type="gramEnd"/>
    </w:p>
    <w:p w:rsidR="00A31006" w:rsidRPr="00A64C77" w:rsidRDefault="00A31006" w:rsidP="00A64C77">
      <w:pPr>
        <w:spacing w:after="0" w:line="240" w:lineRule="auto"/>
        <w:ind w:firstLine="709"/>
        <w:jc w:val="both"/>
        <w:rPr>
          <w:bCs/>
          <w:color w:val="000000" w:themeColor="text1"/>
          <w:lang w:eastAsia="ru-RU"/>
        </w:rPr>
      </w:pPr>
    </w:p>
    <w:p w:rsidR="00DC62B2" w:rsidRDefault="000D540E" w:rsidP="00A64C77">
      <w:pPr>
        <w:spacing w:after="0" w:line="240" w:lineRule="auto"/>
        <w:ind w:firstLine="709"/>
        <w:jc w:val="both"/>
      </w:pPr>
      <w:r>
        <w:rPr>
          <w:bCs/>
          <w:color w:val="000000" w:themeColor="text1"/>
          <w:lang w:eastAsia="ru-RU"/>
        </w:rPr>
        <w:lastRenderedPageBreak/>
        <w:t>32</w:t>
      </w:r>
      <w:r w:rsidR="00514C8A" w:rsidRPr="00A64C77">
        <w:rPr>
          <w:bCs/>
          <w:color w:val="000000" w:themeColor="text1"/>
          <w:lang w:eastAsia="ru-RU"/>
        </w:rPr>
        <w:t xml:space="preserve">) </w:t>
      </w:r>
      <w:r w:rsidR="00C32D0E" w:rsidRPr="00A64C77">
        <w:t xml:space="preserve">абзац </w:t>
      </w:r>
      <w:r w:rsidR="007D69BC" w:rsidRPr="00A64C77">
        <w:t>четвертый</w:t>
      </w:r>
      <w:r w:rsidR="008005AA" w:rsidRPr="00A64C77">
        <w:t xml:space="preserve"> </w:t>
      </w:r>
      <w:r w:rsidR="001F71CD" w:rsidRPr="00A64C77">
        <w:rPr>
          <w:bCs/>
          <w:color w:val="000000" w:themeColor="text1"/>
          <w:lang w:eastAsia="ru-RU"/>
        </w:rPr>
        <w:t xml:space="preserve">пункта 48 </w:t>
      </w:r>
      <w:r>
        <w:t>исключить;</w:t>
      </w:r>
    </w:p>
    <w:p w:rsidR="000D540E" w:rsidRPr="00A64C77" w:rsidRDefault="002108DE" w:rsidP="00A64C77">
      <w:pPr>
        <w:spacing w:after="0" w:line="240" w:lineRule="auto"/>
        <w:ind w:firstLine="709"/>
        <w:jc w:val="both"/>
      </w:pPr>
      <w:r>
        <w:t>33) </w:t>
      </w:r>
      <w:r w:rsidR="00105C62" w:rsidRPr="002108DE">
        <w:t>абзац третий</w:t>
      </w:r>
      <w:r w:rsidR="000D540E">
        <w:t xml:space="preserve"> пункта 51</w:t>
      </w:r>
      <w:r w:rsidR="00611AE9">
        <w:t xml:space="preserve"> после слов «а федеральные органы исполнительной власти» дополнить словами «(федеральные государственные органы)».</w:t>
      </w:r>
    </w:p>
    <w:p w:rsidR="00097CAB" w:rsidRDefault="00097CAB" w:rsidP="00EA06E9">
      <w:pPr>
        <w:spacing w:after="0" w:line="240" w:lineRule="auto"/>
        <w:jc w:val="both"/>
        <w:rPr>
          <w:color w:val="000000" w:themeColor="text1"/>
        </w:rPr>
      </w:pPr>
    </w:p>
    <w:p w:rsidR="00EA06E9" w:rsidRDefault="00EA06E9" w:rsidP="00EA06E9">
      <w:pPr>
        <w:spacing w:after="0" w:line="240" w:lineRule="auto"/>
        <w:jc w:val="both"/>
        <w:rPr>
          <w:color w:val="000000" w:themeColor="text1"/>
        </w:rPr>
      </w:pPr>
    </w:p>
    <w:p w:rsidR="00EA06E9" w:rsidRPr="00097CAB" w:rsidRDefault="00EA06E9" w:rsidP="00EA06E9">
      <w:pPr>
        <w:spacing w:after="0" w:line="240" w:lineRule="auto"/>
        <w:jc w:val="both"/>
        <w:rPr>
          <w:color w:val="000000" w:themeColor="text1"/>
        </w:rPr>
      </w:pPr>
    </w:p>
    <w:tbl>
      <w:tblPr>
        <w:tblW w:w="9606" w:type="dxa"/>
        <w:tblLook w:val="0000"/>
      </w:tblPr>
      <w:tblGrid>
        <w:gridCol w:w="4796"/>
        <w:gridCol w:w="4810"/>
      </w:tblGrid>
      <w:tr w:rsidR="00446C88" w:rsidTr="00D05366">
        <w:trPr>
          <w:trHeight w:val="653"/>
        </w:trPr>
        <w:tc>
          <w:tcPr>
            <w:tcW w:w="4796" w:type="dxa"/>
          </w:tcPr>
          <w:p w:rsidR="00446C88" w:rsidRPr="00446C88" w:rsidRDefault="00446C88" w:rsidP="00097CAB">
            <w:pPr>
              <w:shd w:val="clear" w:color="auto" w:fill="FFFFFF"/>
              <w:spacing w:after="0" w:line="240" w:lineRule="auto"/>
            </w:pPr>
            <w:r w:rsidRPr="00446C88">
              <w:t>Председатель Верховного Суда</w:t>
            </w:r>
          </w:p>
          <w:p w:rsidR="00446C88" w:rsidRPr="00446C88" w:rsidRDefault="00446C88" w:rsidP="00097CAB">
            <w:pPr>
              <w:pStyle w:val="31"/>
              <w:spacing w:after="0" w:line="240" w:lineRule="auto"/>
              <w:ind w:left="0"/>
              <w:rPr>
                <w:sz w:val="28"/>
                <w:szCs w:val="28"/>
              </w:rPr>
            </w:pPr>
            <w:r w:rsidRPr="00446C88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810" w:type="dxa"/>
          </w:tcPr>
          <w:p w:rsidR="002521F8" w:rsidRDefault="002521F8" w:rsidP="00097CAB">
            <w:pPr>
              <w:pStyle w:val="31"/>
              <w:spacing w:after="0" w:line="240" w:lineRule="auto"/>
              <w:ind w:left="0"/>
              <w:jc w:val="right"/>
              <w:rPr>
                <w:sz w:val="28"/>
                <w:szCs w:val="28"/>
              </w:rPr>
            </w:pPr>
          </w:p>
          <w:p w:rsidR="00446C88" w:rsidRPr="00446C88" w:rsidRDefault="002521F8" w:rsidP="00EA06E9">
            <w:pPr>
              <w:pStyle w:val="31"/>
              <w:spacing w:after="0" w:line="24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Краснов</w:t>
            </w:r>
            <w:r w:rsidR="00073106">
              <w:rPr>
                <w:sz w:val="28"/>
                <w:szCs w:val="28"/>
              </w:rPr>
              <w:t xml:space="preserve">  </w:t>
            </w:r>
          </w:p>
        </w:tc>
      </w:tr>
      <w:tr w:rsidR="00446C88" w:rsidTr="00D05366">
        <w:tc>
          <w:tcPr>
            <w:tcW w:w="4796" w:type="dxa"/>
          </w:tcPr>
          <w:p w:rsidR="00097CAB" w:rsidRDefault="00097CAB" w:rsidP="00097CAB">
            <w:pPr>
              <w:shd w:val="clear" w:color="auto" w:fill="FFFFFF"/>
              <w:spacing w:after="0" w:line="240" w:lineRule="auto"/>
            </w:pPr>
          </w:p>
          <w:p w:rsidR="00EA06E9" w:rsidRPr="00446C88" w:rsidRDefault="00EA06E9" w:rsidP="00097CAB">
            <w:pPr>
              <w:shd w:val="clear" w:color="auto" w:fill="FFFFFF"/>
              <w:spacing w:after="0" w:line="240" w:lineRule="auto"/>
            </w:pPr>
          </w:p>
        </w:tc>
        <w:tc>
          <w:tcPr>
            <w:tcW w:w="4810" w:type="dxa"/>
          </w:tcPr>
          <w:p w:rsidR="00446C88" w:rsidRPr="00446C88" w:rsidRDefault="00446C88" w:rsidP="00097CAB">
            <w:pPr>
              <w:pStyle w:val="31"/>
              <w:spacing w:after="0" w:line="240" w:lineRule="auto"/>
              <w:ind w:left="0"/>
              <w:jc w:val="right"/>
              <w:rPr>
                <w:sz w:val="28"/>
                <w:szCs w:val="28"/>
              </w:rPr>
            </w:pPr>
          </w:p>
        </w:tc>
      </w:tr>
      <w:tr w:rsidR="00446C88" w:rsidRPr="00C80A2F" w:rsidTr="00D05366">
        <w:trPr>
          <w:trHeight w:val="810"/>
        </w:trPr>
        <w:tc>
          <w:tcPr>
            <w:tcW w:w="4796" w:type="dxa"/>
          </w:tcPr>
          <w:p w:rsidR="00446C88" w:rsidRPr="00446C88" w:rsidRDefault="00446C88" w:rsidP="00097CAB">
            <w:pPr>
              <w:shd w:val="clear" w:color="auto" w:fill="FFFFFF"/>
              <w:spacing w:after="0" w:line="240" w:lineRule="auto"/>
            </w:pPr>
            <w:r w:rsidRPr="00446C88">
              <w:t>Секретарь Пленума,</w:t>
            </w:r>
          </w:p>
          <w:p w:rsidR="00446C88" w:rsidRPr="00446C88" w:rsidRDefault="00446C88" w:rsidP="00097CAB">
            <w:pPr>
              <w:shd w:val="clear" w:color="auto" w:fill="FFFFFF"/>
              <w:spacing w:after="0" w:line="240" w:lineRule="auto"/>
            </w:pPr>
            <w:r w:rsidRPr="00446C88">
              <w:t>судья Верховного Суда</w:t>
            </w:r>
          </w:p>
          <w:p w:rsidR="00446C88" w:rsidRPr="00446C88" w:rsidRDefault="00446C88" w:rsidP="00097CAB">
            <w:pPr>
              <w:pStyle w:val="31"/>
              <w:spacing w:after="0" w:line="240" w:lineRule="auto"/>
              <w:ind w:left="0"/>
              <w:rPr>
                <w:sz w:val="28"/>
                <w:szCs w:val="28"/>
              </w:rPr>
            </w:pPr>
            <w:r w:rsidRPr="00446C88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810" w:type="dxa"/>
          </w:tcPr>
          <w:p w:rsidR="00446C88" w:rsidRPr="00446C88" w:rsidRDefault="00446C88" w:rsidP="00097CAB">
            <w:pPr>
              <w:pStyle w:val="31"/>
              <w:spacing w:after="0" w:line="240" w:lineRule="auto"/>
              <w:ind w:left="0"/>
              <w:jc w:val="right"/>
              <w:rPr>
                <w:sz w:val="28"/>
                <w:szCs w:val="28"/>
              </w:rPr>
            </w:pPr>
          </w:p>
          <w:p w:rsidR="00073106" w:rsidRDefault="00073106" w:rsidP="00097CAB">
            <w:pPr>
              <w:pStyle w:val="31"/>
              <w:spacing w:after="0" w:line="240" w:lineRule="auto"/>
              <w:ind w:left="0"/>
              <w:jc w:val="right"/>
              <w:rPr>
                <w:sz w:val="28"/>
                <w:szCs w:val="28"/>
              </w:rPr>
            </w:pPr>
          </w:p>
          <w:p w:rsidR="00446C88" w:rsidRPr="00446C88" w:rsidRDefault="006D2FC9" w:rsidP="00097CAB">
            <w:pPr>
              <w:pStyle w:val="31"/>
              <w:spacing w:after="0" w:line="24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Pr="006D2FC9">
              <w:rPr>
                <w:sz w:val="8"/>
                <w:szCs w:val="8"/>
              </w:rPr>
              <w:t> </w:t>
            </w:r>
            <w:r>
              <w:rPr>
                <w:sz w:val="28"/>
                <w:szCs w:val="28"/>
              </w:rPr>
              <w:t>К. Зателепин</w:t>
            </w:r>
          </w:p>
        </w:tc>
      </w:tr>
    </w:tbl>
    <w:p w:rsidR="00B67FBF" w:rsidRPr="008B7F79" w:rsidRDefault="00B67FBF" w:rsidP="0004152C">
      <w:pPr>
        <w:autoSpaceDE w:val="0"/>
        <w:autoSpaceDN w:val="0"/>
        <w:adjustRightInd w:val="0"/>
        <w:spacing w:after="0"/>
        <w:jc w:val="right"/>
        <w:rPr>
          <w:bCs/>
          <w:sz w:val="8"/>
          <w:szCs w:val="8"/>
        </w:rPr>
      </w:pPr>
    </w:p>
    <w:sectPr w:rsidR="00B67FBF" w:rsidRPr="008B7F79" w:rsidSect="00EA06E9">
      <w:headerReference w:type="default" r:id="rId62"/>
      <w:pgSz w:w="11906" w:h="16838"/>
      <w:pgMar w:top="923" w:right="851" w:bottom="851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B74" w:rsidRDefault="00DF1B74" w:rsidP="00B94268">
      <w:pPr>
        <w:spacing w:after="0" w:line="240" w:lineRule="auto"/>
      </w:pPr>
      <w:r>
        <w:separator/>
      </w:r>
    </w:p>
  </w:endnote>
  <w:endnote w:type="continuationSeparator" w:id="0">
    <w:p w:rsidR="00DF1B74" w:rsidRDefault="00DF1B74" w:rsidP="00B9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B74" w:rsidRDefault="00DF1B74" w:rsidP="00B94268">
      <w:pPr>
        <w:spacing w:after="0" w:line="240" w:lineRule="auto"/>
      </w:pPr>
      <w:r>
        <w:separator/>
      </w:r>
    </w:p>
  </w:footnote>
  <w:footnote w:type="continuationSeparator" w:id="0">
    <w:p w:rsidR="00DF1B74" w:rsidRDefault="00DF1B74" w:rsidP="00B9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2376"/>
      <w:docPartObj>
        <w:docPartGallery w:val="Page Numbers (Top of Page)"/>
        <w:docPartUnique/>
      </w:docPartObj>
    </w:sdtPr>
    <w:sdtContent>
      <w:p w:rsidR="00F13C9A" w:rsidRDefault="00044B42" w:rsidP="000679E5">
        <w:pPr>
          <w:pStyle w:val="a6"/>
          <w:spacing w:after="280"/>
          <w:jc w:val="center"/>
        </w:pPr>
        <w:r>
          <w:fldChar w:fldCharType="begin"/>
        </w:r>
        <w:r w:rsidR="00281F10">
          <w:instrText xml:space="preserve"> PAGE   \* MERGEFORMAT </w:instrText>
        </w:r>
        <w:r>
          <w:fldChar w:fldCharType="separate"/>
        </w:r>
        <w:r w:rsidR="006D2FC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239"/>
    <w:multiLevelType w:val="hybridMultilevel"/>
    <w:tmpl w:val="CDE0A68E"/>
    <w:lvl w:ilvl="0" w:tplc="EC68E48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88341F1"/>
    <w:multiLevelType w:val="hybridMultilevel"/>
    <w:tmpl w:val="D85A9FE6"/>
    <w:lvl w:ilvl="0" w:tplc="D75A4B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A53998"/>
    <w:multiLevelType w:val="hybridMultilevel"/>
    <w:tmpl w:val="71042086"/>
    <w:lvl w:ilvl="0" w:tplc="9B1C17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2697EB8"/>
    <w:multiLevelType w:val="multilevel"/>
    <w:tmpl w:val="36AE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C62B5"/>
    <w:multiLevelType w:val="hybridMultilevel"/>
    <w:tmpl w:val="C9486600"/>
    <w:lvl w:ilvl="0" w:tplc="27B490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3C56A94"/>
    <w:multiLevelType w:val="hybridMultilevel"/>
    <w:tmpl w:val="3506A9AE"/>
    <w:lvl w:ilvl="0" w:tplc="3D4CE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272C35"/>
    <w:multiLevelType w:val="hybridMultilevel"/>
    <w:tmpl w:val="1BE69ECE"/>
    <w:lvl w:ilvl="0" w:tplc="58C640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BED0C05"/>
    <w:multiLevelType w:val="hybridMultilevel"/>
    <w:tmpl w:val="1A905AB0"/>
    <w:lvl w:ilvl="0" w:tplc="D93ED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272757"/>
    <w:multiLevelType w:val="hybridMultilevel"/>
    <w:tmpl w:val="B7805536"/>
    <w:lvl w:ilvl="0" w:tplc="E2A8FA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6653B8E"/>
    <w:multiLevelType w:val="hybridMultilevel"/>
    <w:tmpl w:val="59A6A58C"/>
    <w:lvl w:ilvl="0" w:tplc="1E7CBBF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D4649D"/>
    <w:multiLevelType w:val="hybridMultilevel"/>
    <w:tmpl w:val="760AEECA"/>
    <w:lvl w:ilvl="0" w:tplc="4F364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BD428A"/>
    <w:multiLevelType w:val="hybridMultilevel"/>
    <w:tmpl w:val="418A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C37"/>
    <w:rsid w:val="000003EB"/>
    <w:rsid w:val="000014C8"/>
    <w:rsid w:val="00003C38"/>
    <w:rsid w:val="00003F6A"/>
    <w:rsid w:val="00006B6F"/>
    <w:rsid w:val="00007B2C"/>
    <w:rsid w:val="0001491B"/>
    <w:rsid w:val="000166AA"/>
    <w:rsid w:val="000173D4"/>
    <w:rsid w:val="0002084B"/>
    <w:rsid w:val="00020B6B"/>
    <w:rsid w:val="00020DBC"/>
    <w:rsid w:val="0002143D"/>
    <w:rsid w:val="00021D18"/>
    <w:rsid w:val="00022096"/>
    <w:rsid w:val="00023BE7"/>
    <w:rsid w:val="00026666"/>
    <w:rsid w:val="0002782F"/>
    <w:rsid w:val="00030B71"/>
    <w:rsid w:val="000326DA"/>
    <w:rsid w:val="00032FFC"/>
    <w:rsid w:val="00037BBB"/>
    <w:rsid w:val="0004152C"/>
    <w:rsid w:val="00041EB9"/>
    <w:rsid w:val="00044B42"/>
    <w:rsid w:val="00044F0D"/>
    <w:rsid w:val="0004527E"/>
    <w:rsid w:val="000466FB"/>
    <w:rsid w:val="00052247"/>
    <w:rsid w:val="00053525"/>
    <w:rsid w:val="0005356E"/>
    <w:rsid w:val="0005446E"/>
    <w:rsid w:val="00054D38"/>
    <w:rsid w:val="00055093"/>
    <w:rsid w:val="000609B1"/>
    <w:rsid w:val="00061E87"/>
    <w:rsid w:val="00061F89"/>
    <w:rsid w:val="00066AAE"/>
    <w:rsid w:val="000679E5"/>
    <w:rsid w:val="00073106"/>
    <w:rsid w:val="0007314C"/>
    <w:rsid w:val="000731A3"/>
    <w:rsid w:val="00074148"/>
    <w:rsid w:val="000769E4"/>
    <w:rsid w:val="0007755A"/>
    <w:rsid w:val="00077D12"/>
    <w:rsid w:val="000806F3"/>
    <w:rsid w:val="00080700"/>
    <w:rsid w:val="00080FCD"/>
    <w:rsid w:val="00083858"/>
    <w:rsid w:val="000932C5"/>
    <w:rsid w:val="00097CAB"/>
    <w:rsid w:val="000A17D9"/>
    <w:rsid w:val="000A1CC9"/>
    <w:rsid w:val="000A22F2"/>
    <w:rsid w:val="000A3253"/>
    <w:rsid w:val="000A669F"/>
    <w:rsid w:val="000A68F7"/>
    <w:rsid w:val="000B05C3"/>
    <w:rsid w:val="000B227B"/>
    <w:rsid w:val="000B2618"/>
    <w:rsid w:val="000B3D39"/>
    <w:rsid w:val="000B4899"/>
    <w:rsid w:val="000B53DD"/>
    <w:rsid w:val="000B57A9"/>
    <w:rsid w:val="000C1B63"/>
    <w:rsid w:val="000C6A60"/>
    <w:rsid w:val="000D0B3B"/>
    <w:rsid w:val="000D2F96"/>
    <w:rsid w:val="000D352A"/>
    <w:rsid w:val="000D49DA"/>
    <w:rsid w:val="000D540E"/>
    <w:rsid w:val="000E01EE"/>
    <w:rsid w:val="000E0515"/>
    <w:rsid w:val="000E14E3"/>
    <w:rsid w:val="000E200D"/>
    <w:rsid w:val="000E293A"/>
    <w:rsid w:val="000E31A4"/>
    <w:rsid w:val="000E342E"/>
    <w:rsid w:val="000E3F89"/>
    <w:rsid w:val="000E6C48"/>
    <w:rsid w:val="000F2B42"/>
    <w:rsid w:val="000F388C"/>
    <w:rsid w:val="000F3E79"/>
    <w:rsid w:val="000F5534"/>
    <w:rsid w:val="000F5D89"/>
    <w:rsid w:val="000F6958"/>
    <w:rsid w:val="000F6B9A"/>
    <w:rsid w:val="000F6CE4"/>
    <w:rsid w:val="001001B6"/>
    <w:rsid w:val="001042F2"/>
    <w:rsid w:val="0010483D"/>
    <w:rsid w:val="00105A80"/>
    <w:rsid w:val="00105C62"/>
    <w:rsid w:val="001068C5"/>
    <w:rsid w:val="0010701A"/>
    <w:rsid w:val="00107517"/>
    <w:rsid w:val="00107599"/>
    <w:rsid w:val="0011017B"/>
    <w:rsid w:val="00112770"/>
    <w:rsid w:val="00112A34"/>
    <w:rsid w:val="00112F04"/>
    <w:rsid w:val="00113B11"/>
    <w:rsid w:val="00114C10"/>
    <w:rsid w:val="00116466"/>
    <w:rsid w:val="0012027D"/>
    <w:rsid w:val="00122442"/>
    <w:rsid w:val="00122782"/>
    <w:rsid w:val="00122B78"/>
    <w:rsid w:val="0012564D"/>
    <w:rsid w:val="001262BE"/>
    <w:rsid w:val="00130BA3"/>
    <w:rsid w:val="00130CFA"/>
    <w:rsid w:val="00132260"/>
    <w:rsid w:val="00132F4A"/>
    <w:rsid w:val="00133585"/>
    <w:rsid w:val="00134D69"/>
    <w:rsid w:val="001370B0"/>
    <w:rsid w:val="00145F4E"/>
    <w:rsid w:val="00147856"/>
    <w:rsid w:val="001522F5"/>
    <w:rsid w:val="00155653"/>
    <w:rsid w:val="00155DF5"/>
    <w:rsid w:val="00157962"/>
    <w:rsid w:val="00160C7A"/>
    <w:rsid w:val="0016707A"/>
    <w:rsid w:val="0016784F"/>
    <w:rsid w:val="00170D58"/>
    <w:rsid w:val="0017282D"/>
    <w:rsid w:val="00175E5C"/>
    <w:rsid w:val="0018392B"/>
    <w:rsid w:val="00185673"/>
    <w:rsid w:val="001875E0"/>
    <w:rsid w:val="00192084"/>
    <w:rsid w:val="0019341E"/>
    <w:rsid w:val="001974D5"/>
    <w:rsid w:val="001A0C38"/>
    <w:rsid w:val="001A14CC"/>
    <w:rsid w:val="001A34DE"/>
    <w:rsid w:val="001A6330"/>
    <w:rsid w:val="001B14B5"/>
    <w:rsid w:val="001B1B1C"/>
    <w:rsid w:val="001B21B9"/>
    <w:rsid w:val="001B33BD"/>
    <w:rsid w:val="001B3442"/>
    <w:rsid w:val="001B3463"/>
    <w:rsid w:val="001B36F2"/>
    <w:rsid w:val="001B3B63"/>
    <w:rsid w:val="001B4CA8"/>
    <w:rsid w:val="001B6E24"/>
    <w:rsid w:val="001B7AD9"/>
    <w:rsid w:val="001C1DC0"/>
    <w:rsid w:val="001C2E71"/>
    <w:rsid w:val="001C5A65"/>
    <w:rsid w:val="001C7179"/>
    <w:rsid w:val="001C7E53"/>
    <w:rsid w:val="001D0085"/>
    <w:rsid w:val="001D0E43"/>
    <w:rsid w:val="001D1B6E"/>
    <w:rsid w:val="001D2BAE"/>
    <w:rsid w:val="001D31AB"/>
    <w:rsid w:val="001D3648"/>
    <w:rsid w:val="001D6DC6"/>
    <w:rsid w:val="001E0522"/>
    <w:rsid w:val="001E32A5"/>
    <w:rsid w:val="001E33E8"/>
    <w:rsid w:val="001E5E04"/>
    <w:rsid w:val="001E7A2A"/>
    <w:rsid w:val="001F25F4"/>
    <w:rsid w:val="001F3718"/>
    <w:rsid w:val="001F46BB"/>
    <w:rsid w:val="001F4954"/>
    <w:rsid w:val="001F5B43"/>
    <w:rsid w:val="001F5DAC"/>
    <w:rsid w:val="001F71CD"/>
    <w:rsid w:val="001F7CA3"/>
    <w:rsid w:val="00202064"/>
    <w:rsid w:val="002021A2"/>
    <w:rsid w:val="00202407"/>
    <w:rsid w:val="0020240A"/>
    <w:rsid w:val="00202ABC"/>
    <w:rsid w:val="00203321"/>
    <w:rsid w:val="0020542B"/>
    <w:rsid w:val="00207011"/>
    <w:rsid w:val="002100CA"/>
    <w:rsid w:val="002108DE"/>
    <w:rsid w:val="00210E0C"/>
    <w:rsid w:val="00210E87"/>
    <w:rsid w:val="00212824"/>
    <w:rsid w:val="00212E28"/>
    <w:rsid w:val="00216565"/>
    <w:rsid w:val="00221B90"/>
    <w:rsid w:val="00221CD6"/>
    <w:rsid w:val="002243DD"/>
    <w:rsid w:val="00224F25"/>
    <w:rsid w:val="00225314"/>
    <w:rsid w:val="00230118"/>
    <w:rsid w:val="00230576"/>
    <w:rsid w:val="002326EB"/>
    <w:rsid w:val="00233B15"/>
    <w:rsid w:val="00234621"/>
    <w:rsid w:val="00234A4C"/>
    <w:rsid w:val="00234DCD"/>
    <w:rsid w:val="00235DC2"/>
    <w:rsid w:val="002360E4"/>
    <w:rsid w:val="0023766D"/>
    <w:rsid w:val="002376F0"/>
    <w:rsid w:val="00241627"/>
    <w:rsid w:val="00241F0E"/>
    <w:rsid w:val="00244386"/>
    <w:rsid w:val="002460A7"/>
    <w:rsid w:val="002521F8"/>
    <w:rsid w:val="002555E6"/>
    <w:rsid w:val="00261EF8"/>
    <w:rsid w:val="00262C54"/>
    <w:rsid w:val="0026310B"/>
    <w:rsid w:val="002640FF"/>
    <w:rsid w:val="002659E1"/>
    <w:rsid w:val="00266F51"/>
    <w:rsid w:val="00267ED7"/>
    <w:rsid w:val="002701DC"/>
    <w:rsid w:val="00270749"/>
    <w:rsid w:val="00275906"/>
    <w:rsid w:val="0027700B"/>
    <w:rsid w:val="00280136"/>
    <w:rsid w:val="00280D76"/>
    <w:rsid w:val="00281F10"/>
    <w:rsid w:val="002825D2"/>
    <w:rsid w:val="00283260"/>
    <w:rsid w:val="00283491"/>
    <w:rsid w:val="00285C10"/>
    <w:rsid w:val="00290CDD"/>
    <w:rsid w:val="00292C8A"/>
    <w:rsid w:val="00293523"/>
    <w:rsid w:val="00294359"/>
    <w:rsid w:val="002A0247"/>
    <w:rsid w:val="002A3A1B"/>
    <w:rsid w:val="002A4443"/>
    <w:rsid w:val="002A4BC6"/>
    <w:rsid w:val="002A799E"/>
    <w:rsid w:val="002B137E"/>
    <w:rsid w:val="002B1FB0"/>
    <w:rsid w:val="002B33FC"/>
    <w:rsid w:val="002B5ECB"/>
    <w:rsid w:val="002C06D5"/>
    <w:rsid w:val="002C2D44"/>
    <w:rsid w:val="002C4019"/>
    <w:rsid w:val="002C4B00"/>
    <w:rsid w:val="002C54F0"/>
    <w:rsid w:val="002C5918"/>
    <w:rsid w:val="002C5A82"/>
    <w:rsid w:val="002C700C"/>
    <w:rsid w:val="002C7A70"/>
    <w:rsid w:val="002C7C05"/>
    <w:rsid w:val="002D625C"/>
    <w:rsid w:val="002E4B35"/>
    <w:rsid w:val="002F0D2E"/>
    <w:rsid w:val="002F4787"/>
    <w:rsid w:val="002F4B55"/>
    <w:rsid w:val="002F5D94"/>
    <w:rsid w:val="002F66DA"/>
    <w:rsid w:val="003016F8"/>
    <w:rsid w:val="00301E13"/>
    <w:rsid w:val="0030499D"/>
    <w:rsid w:val="003050A4"/>
    <w:rsid w:val="0030703E"/>
    <w:rsid w:val="0031179E"/>
    <w:rsid w:val="00312799"/>
    <w:rsid w:val="00313B19"/>
    <w:rsid w:val="003168D6"/>
    <w:rsid w:val="00321B35"/>
    <w:rsid w:val="00321C7A"/>
    <w:rsid w:val="00321CD0"/>
    <w:rsid w:val="0032352A"/>
    <w:rsid w:val="003251F1"/>
    <w:rsid w:val="00326BD4"/>
    <w:rsid w:val="00327DBA"/>
    <w:rsid w:val="0033041E"/>
    <w:rsid w:val="0033048E"/>
    <w:rsid w:val="00330DD6"/>
    <w:rsid w:val="0033123F"/>
    <w:rsid w:val="00331C6B"/>
    <w:rsid w:val="00335C8D"/>
    <w:rsid w:val="00340855"/>
    <w:rsid w:val="00344E1E"/>
    <w:rsid w:val="00344E79"/>
    <w:rsid w:val="00345EB2"/>
    <w:rsid w:val="00347DE5"/>
    <w:rsid w:val="00353899"/>
    <w:rsid w:val="00353D6D"/>
    <w:rsid w:val="00354965"/>
    <w:rsid w:val="00356477"/>
    <w:rsid w:val="003637DC"/>
    <w:rsid w:val="0036467F"/>
    <w:rsid w:val="00365DF3"/>
    <w:rsid w:val="00366CED"/>
    <w:rsid w:val="00374C36"/>
    <w:rsid w:val="00377260"/>
    <w:rsid w:val="00377AA1"/>
    <w:rsid w:val="00382F3C"/>
    <w:rsid w:val="0038465E"/>
    <w:rsid w:val="00387B2A"/>
    <w:rsid w:val="00390859"/>
    <w:rsid w:val="003909FE"/>
    <w:rsid w:val="003936F8"/>
    <w:rsid w:val="003A01A4"/>
    <w:rsid w:val="003A1C41"/>
    <w:rsid w:val="003A2C2B"/>
    <w:rsid w:val="003A2CA2"/>
    <w:rsid w:val="003A4AE9"/>
    <w:rsid w:val="003A6C56"/>
    <w:rsid w:val="003A7D90"/>
    <w:rsid w:val="003B413E"/>
    <w:rsid w:val="003C10CD"/>
    <w:rsid w:val="003C30F1"/>
    <w:rsid w:val="003C3842"/>
    <w:rsid w:val="003C38F7"/>
    <w:rsid w:val="003C78F4"/>
    <w:rsid w:val="003D0CD9"/>
    <w:rsid w:val="003D33BE"/>
    <w:rsid w:val="003D48DF"/>
    <w:rsid w:val="003D62C2"/>
    <w:rsid w:val="003D72B7"/>
    <w:rsid w:val="003E23BB"/>
    <w:rsid w:val="003E30CA"/>
    <w:rsid w:val="003E3A7A"/>
    <w:rsid w:val="003E3B10"/>
    <w:rsid w:val="003E5810"/>
    <w:rsid w:val="003E5FDA"/>
    <w:rsid w:val="003E6318"/>
    <w:rsid w:val="003E793A"/>
    <w:rsid w:val="003F084C"/>
    <w:rsid w:val="003F145F"/>
    <w:rsid w:val="003F2678"/>
    <w:rsid w:val="003F41A1"/>
    <w:rsid w:val="003F48AA"/>
    <w:rsid w:val="003F4A1B"/>
    <w:rsid w:val="003F4A1D"/>
    <w:rsid w:val="003F501E"/>
    <w:rsid w:val="003F72F6"/>
    <w:rsid w:val="0040376B"/>
    <w:rsid w:val="00406822"/>
    <w:rsid w:val="00406A45"/>
    <w:rsid w:val="00421136"/>
    <w:rsid w:val="00422FBE"/>
    <w:rsid w:val="00425F4E"/>
    <w:rsid w:val="0042644B"/>
    <w:rsid w:val="004305B3"/>
    <w:rsid w:val="004311B5"/>
    <w:rsid w:val="00431D57"/>
    <w:rsid w:val="00432F42"/>
    <w:rsid w:val="00433632"/>
    <w:rsid w:val="00441F32"/>
    <w:rsid w:val="00442066"/>
    <w:rsid w:val="004423DC"/>
    <w:rsid w:val="00443869"/>
    <w:rsid w:val="00446C88"/>
    <w:rsid w:val="00447ECF"/>
    <w:rsid w:val="00452512"/>
    <w:rsid w:val="0045518B"/>
    <w:rsid w:val="00456840"/>
    <w:rsid w:val="00462426"/>
    <w:rsid w:val="004644E0"/>
    <w:rsid w:val="004662CB"/>
    <w:rsid w:val="00466CB0"/>
    <w:rsid w:val="00467D31"/>
    <w:rsid w:val="00470B58"/>
    <w:rsid w:val="00471945"/>
    <w:rsid w:val="00472AC3"/>
    <w:rsid w:val="00476351"/>
    <w:rsid w:val="00476AA2"/>
    <w:rsid w:val="004832EF"/>
    <w:rsid w:val="00483C23"/>
    <w:rsid w:val="00485F91"/>
    <w:rsid w:val="00487003"/>
    <w:rsid w:val="004939D5"/>
    <w:rsid w:val="00493CF4"/>
    <w:rsid w:val="00493E0E"/>
    <w:rsid w:val="00493E22"/>
    <w:rsid w:val="00494355"/>
    <w:rsid w:val="004944AB"/>
    <w:rsid w:val="00494A7E"/>
    <w:rsid w:val="004A0524"/>
    <w:rsid w:val="004A10B7"/>
    <w:rsid w:val="004A3BE4"/>
    <w:rsid w:val="004A5B6D"/>
    <w:rsid w:val="004A616A"/>
    <w:rsid w:val="004B0294"/>
    <w:rsid w:val="004C475C"/>
    <w:rsid w:val="004C6559"/>
    <w:rsid w:val="004C6C0D"/>
    <w:rsid w:val="004C796D"/>
    <w:rsid w:val="004D19CE"/>
    <w:rsid w:val="004D4943"/>
    <w:rsid w:val="004D5159"/>
    <w:rsid w:val="004D5AE8"/>
    <w:rsid w:val="004D706E"/>
    <w:rsid w:val="004D768E"/>
    <w:rsid w:val="004E1D75"/>
    <w:rsid w:val="004E2026"/>
    <w:rsid w:val="004E2728"/>
    <w:rsid w:val="004E3D02"/>
    <w:rsid w:val="004F275F"/>
    <w:rsid w:val="004F2B53"/>
    <w:rsid w:val="004F3136"/>
    <w:rsid w:val="004F4B85"/>
    <w:rsid w:val="004F62ED"/>
    <w:rsid w:val="004F6480"/>
    <w:rsid w:val="00501E24"/>
    <w:rsid w:val="005027FB"/>
    <w:rsid w:val="00502C8B"/>
    <w:rsid w:val="0050611A"/>
    <w:rsid w:val="0050687F"/>
    <w:rsid w:val="00507A10"/>
    <w:rsid w:val="00511141"/>
    <w:rsid w:val="00514C8A"/>
    <w:rsid w:val="00515CBA"/>
    <w:rsid w:val="00516AD1"/>
    <w:rsid w:val="0051766E"/>
    <w:rsid w:val="00520A6F"/>
    <w:rsid w:val="00521872"/>
    <w:rsid w:val="0053190D"/>
    <w:rsid w:val="00532156"/>
    <w:rsid w:val="0053451A"/>
    <w:rsid w:val="0053472E"/>
    <w:rsid w:val="00537EEC"/>
    <w:rsid w:val="00541909"/>
    <w:rsid w:val="00543C4A"/>
    <w:rsid w:val="005448CD"/>
    <w:rsid w:val="00551033"/>
    <w:rsid w:val="00551F5F"/>
    <w:rsid w:val="00561D7E"/>
    <w:rsid w:val="0056297A"/>
    <w:rsid w:val="005650F5"/>
    <w:rsid w:val="0056573E"/>
    <w:rsid w:val="00567C78"/>
    <w:rsid w:val="00573D25"/>
    <w:rsid w:val="005740C6"/>
    <w:rsid w:val="0057582E"/>
    <w:rsid w:val="0058264E"/>
    <w:rsid w:val="00583B43"/>
    <w:rsid w:val="005869D4"/>
    <w:rsid w:val="00593C31"/>
    <w:rsid w:val="00597AE6"/>
    <w:rsid w:val="00597E3B"/>
    <w:rsid w:val="005A0D6F"/>
    <w:rsid w:val="005A26D2"/>
    <w:rsid w:val="005A2937"/>
    <w:rsid w:val="005A6A7D"/>
    <w:rsid w:val="005A7DCD"/>
    <w:rsid w:val="005B1027"/>
    <w:rsid w:val="005B189D"/>
    <w:rsid w:val="005B438E"/>
    <w:rsid w:val="005B69EA"/>
    <w:rsid w:val="005C2C32"/>
    <w:rsid w:val="005C34AA"/>
    <w:rsid w:val="005C374D"/>
    <w:rsid w:val="005C48D3"/>
    <w:rsid w:val="005C54B0"/>
    <w:rsid w:val="005C7A68"/>
    <w:rsid w:val="005D0992"/>
    <w:rsid w:val="005D1A1E"/>
    <w:rsid w:val="005E0F12"/>
    <w:rsid w:val="005E1818"/>
    <w:rsid w:val="005E1987"/>
    <w:rsid w:val="005E4680"/>
    <w:rsid w:val="005F02F5"/>
    <w:rsid w:val="005F123A"/>
    <w:rsid w:val="005F37D6"/>
    <w:rsid w:val="005F4F11"/>
    <w:rsid w:val="005F7EA0"/>
    <w:rsid w:val="00600379"/>
    <w:rsid w:val="00600EE5"/>
    <w:rsid w:val="00604194"/>
    <w:rsid w:val="006064EE"/>
    <w:rsid w:val="00611AE9"/>
    <w:rsid w:val="00613B2F"/>
    <w:rsid w:val="0061565E"/>
    <w:rsid w:val="00621AF0"/>
    <w:rsid w:val="00621DF2"/>
    <w:rsid w:val="00622CD8"/>
    <w:rsid w:val="00622DEF"/>
    <w:rsid w:val="00623A6D"/>
    <w:rsid w:val="00623FCB"/>
    <w:rsid w:val="006252C6"/>
    <w:rsid w:val="00627283"/>
    <w:rsid w:val="006273F6"/>
    <w:rsid w:val="0063033F"/>
    <w:rsid w:val="00631623"/>
    <w:rsid w:val="006326F2"/>
    <w:rsid w:val="00632F26"/>
    <w:rsid w:val="006333E3"/>
    <w:rsid w:val="00633943"/>
    <w:rsid w:val="00635277"/>
    <w:rsid w:val="00636356"/>
    <w:rsid w:val="00640F58"/>
    <w:rsid w:val="00642AE4"/>
    <w:rsid w:val="0064419E"/>
    <w:rsid w:val="0064454B"/>
    <w:rsid w:val="00647A00"/>
    <w:rsid w:val="00650A88"/>
    <w:rsid w:val="006512DF"/>
    <w:rsid w:val="0065372D"/>
    <w:rsid w:val="006558D5"/>
    <w:rsid w:val="00657E56"/>
    <w:rsid w:val="00657FA5"/>
    <w:rsid w:val="00661594"/>
    <w:rsid w:val="0066460D"/>
    <w:rsid w:val="0066461C"/>
    <w:rsid w:val="00666C8F"/>
    <w:rsid w:val="0067089B"/>
    <w:rsid w:val="006777E5"/>
    <w:rsid w:val="00681051"/>
    <w:rsid w:val="00681D18"/>
    <w:rsid w:val="0068372D"/>
    <w:rsid w:val="00683BFF"/>
    <w:rsid w:val="00685485"/>
    <w:rsid w:val="00685918"/>
    <w:rsid w:val="00686995"/>
    <w:rsid w:val="00694989"/>
    <w:rsid w:val="006954EB"/>
    <w:rsid w:val="006A08BB"/>
    <w:rsid w:val="006A1AF0"/>
    <w:rsid w:val="006A5C52"/>
    <w:rsid w:val="006A670D"/>
    <w:rsid w:val="006B0B87"/>
    <w:rsid w:val="006B1A4B"/>
    <w:rsid w:val="006B372E"/>
    <w:rsid w:val="006B781C"/>
    <w:rsid w:val="006C1618"/>
    <w:rsid w:val="006C22B5"/>
    <w:rsid w:val="006C3435"/>
    <w:rsid w:val="006C63C6"/>
    <w:rsid w:val="006C7A5D"/>
    <w:rsid w:val="006D0D36"/>
    <w:rsid w:val="006D2FC9"/>
    <w:rsid w:val="006D3838"/>
    <w:rsid w:val="006D4F72"/>
    <w:rsid w:val="006D6741"/>
    <w:rsid w:val="006D69A8"/>
    <w:rsid w:val="006E082E"/>
    <w:rsid w:val="006E0C97"/>
    <w:rsid w:val="006E246A"/>
    <w:rsid w:val="006E2AC6"/>
    <w:rsid w:val="006E2C60"/>
    <w:rsid w:val="006E38C1"/>
    <w:rsid w:val="006E6238"/>
    <w:rsid w:val="006E67E3"/>
    <w:rsid w:val="006E70DF"/>
    <w:rsid w:val="006F21BB"/>
    <w:rsid w:val="006F3197"/>
    <w:rsid w:val="006F35B0"/>
    <w:rsid w:val="006F376B"/>
    <w:rsid w:val="006F4BA6"/>
    <w:rsid w:val="00701298"/>
    <w:rsid w:val="007016B9"/>
    <w:rsid w:val="00703022"/>
    <w:rsid w:val="007037A1"/>
    <w:rsid w:val="00703B6F"/>
    <w:rsid w:val="0070649B"/>
    <w:rsid w:val="00712E86"/>
    <w:rsid w:val="007149FF"/>
    <w:rsid w:val="007167DD"/>
    <w:rsid w:val="007205F2"/>
    <w:rsid w:val="00721165"/>
    <w:rsid w:val="00724E4A"/>
    <w:rsid w:val="007260F7"/>
    <w:rsid w:val="00726255"/>
    <w:rsid w:val="00726DD0"/>
    <w:rsid w:val="00727E19"/>
    <w:rsid w:val="007308B1"/>
    <w:rsid w:val="0073105D"/>
    <w:rsid w:val="007331C5"/>
    <w:rsid w:val="00733A65"/>
    <w:rsid w:val="007346A2"/>
    <w:rsid w:val="00734769"/>
    <w:rsid w:val="00734929"/>
    <w:rsid w:val="007353AF"/>
    <w:rsid w:val="00737C3F"/>
    <w:rsid w:val="0074143B"/>
    <w:rsid w:val="0074182D"/>
    <w:rsid w:val="00742A32"/>
    <w:rsid w:val="00752F6D"/>
    <w:rsid w:val="00754C47"/>
    <w:rsid w:val="007557ED"/>
    <w:rsid w:val="00756F13"/>
    <w:rsid w:val="007608D4"/>
    <w:rsid w:val="0076131A"/>
    <w:rsid w:val="00761499"/>
    <w:rsid w:val="007630E3"/>
    <w:rsid w:val="007647A1"/>
    <w:rsid w:val="007655E8"/>
    <w:rsid w:val="007667EF"/>
    <w:rsid w:val="00766AB5"/>
    <w:rsid w:val="007678D7"/>
    <w:rsid w:val="00767AFA"/>
    <w:rsid w:val="00767E91"/>
    <w:rsid w:val="00771E75"/>
    <w:rsid w:val="00773D44"/>
    <w:rsid w:val="00774E75"/>
    <w:rsid w:val="00777A0C"/>
    <w:rsid w:val="007838DA"/>
    <w:rsid w:val="00785419"/>
    <w:rsid w:val="0078667F"/>
    <w:rsid w:val="00786DA7"/>
    <w:rsid w:val="00790C68"/>
    <w:rsid w:val="007921AF"/>
    <w:rsid w:val="007921DE"/>
    <w:rsid w:val="007928AB"/>
    <w:rsid w:val="007930AB"/>
    <w:rsid w:val="00795B83"/>
    <w:rsid w:val="007A2A53"/>
    <w:rsid w:val="007A2FAF"/>
    <w:rsid w:val="007A387E"/>
    <w:rsid w:val="007A3AB1"/>
    <w:rsid w:val="007A58F3"/>
    <w:rsid w:val="007A5F74"/>
    <w:rsid w:val="007B2CB4"/>
    <w:rsid w:val="007B3296"/>
    <w:rsid w:val="007B39AA"/>
    <w:rsid w:val="007B727F"/>
    <w:rsid w:val="007C1C9F"/>
    <w:rsid w:val="007C3805"/>
    <w:rsid w:val="007C6184"/>
    <w:rsid w:val="007C7813"/>
    <w:rsid w:val="007D19EB"/>
    <w:rsid w:val="007D2070"/>
    <w:rsid w:val="007D2DC4"/>
    <w:rsid w:val="007D494A"/>
    <w:rsid w:val="007D4CBC"/>
    <w:rsid w:val="007D5C86"/>
    <w:rsid w:val="007D69BC"/>
    <w:rsid w:val="007E10DB"/>
    <w:rsid w:val="007E27B4"/>
    <w:rsid w:val="007E29FC"/>
    <w:rsid w:val="007E3065"/>
    <w:rsid w:val="007E34BC"/>
    <w:rsid w:val="007F0ABA"/>
    <w:rsid w:val="007F2923"/>
    <w:rsid w:val="007F3C06"/>
    <w:rsid w:val="007F4884"/>
    <w:rsid w:val="007F7C25"/>
    <w:rsid w:val="008005AA"/>
    <w:rsid w:val="00800C5D"/>
    <w:rsid w:val="00805799"/>
    <w:rsid w:val="00805C37"/>
    <w:rsid w:val="008067E1"/>
    <w:rsid w:val="0081519C"/>
    <w:rsid w:val="00817CBE"/>
    <w:rsid w:val="00821D77"/>
    <w:rsid w:val="00821DBA"/>
    <w:rsid w:val="00821F4D"/>
    <w:rsid w:val="00821F74"/>
    <w:rsid w:val="00833051"/>
    <w:rsid w:val="008350E2"/>
    <w:rsid w:val="00837680"/>
    <w:rsid w:val="00840FEE"/>
    <w:rsid w:val="008416E8"/>
    <w:rsid w:val="008417C4"/>
    <w:rsid w:val="008439B5"/>
    <w:rsid w:val="008460CA"/>
    <w:rsid w:val="00850DA6"/>
    <w:rsid w:val="008552B8"/>
    <w:rsid w:val="00856E8B"/>
    <w:rsid w:val="00857C23"/>
    <w:rsid w:val="0086062B"/>
    <w:rsid w:val="0086266F"/>
    <w:rsid w:val="00862759"/>
    <w:rsid w:val="00862E7D"/>
    <w:rsid w:val="00864B91"/>
    <w:rsid w:val="00864C7F"/>
    <w:rsid w:val="00866446"/>
    <w:rsid w:val="00867955"/>
    <w:rsid w:val="008703E9"/>
    <w:rsid w:val="008715A7"/>
    <w:rsid w:val="00873CD8"/>
    <w:rsid w:val="00874746"/>
    <w:rsid w:val="00881C54"/>
    <w:rsid w:val="008823A0"/>
    <w:rsid w:val="00883704"/>
    <w:rsid w:val="00884B93"/>
    <w:rsid w:val="00887E94"/>
    <w:rsid w:val="00890590"/>
    <w:rsid w:val="00890A9D"/>
    <w:rsid w:val="0089192D"/>
    <w:rsid w:val="00892C4F"/>
    <w:rsid w:val="008930D5"/>
    <w:rsid w:val="00893E0B"/>
    <w:rsid w:val="008A0C39"/>
    <w:rsid w:val="008A173E"/>
    <w:rsid w:val="008A2E5C"/>
    <w:rsid w:val="008A3E2D"/>
    <w:rsid w:val="008A44B3"/>
    <w:rsid w:val="008A5758"/>
    <w:rsid w:val="008A60EB"/>
    <w:rsid w:val="008B486C"/>
    <w:rsid w:val="008B4F90"/>
    <w:rsid w:val="008B7F79"/>
    <w:rsid w:val="008C0431"/>
    <w:rsid w:val="008C05D8"/>
    <w:rsid w:val="008C120D"/>
    <w:rsid w:val="008C3575"/>
    <w:rsid w:val="008C3E2A"/>
    <w:rsid w:val="008C3F87"/>
    <w:rsid w:val="008C43D3"/>
    <w:rsid w:val="008D0D64"/>
    <w:rsid w:val="008D147D"/>
    <w:rsid w:val="008D18E4"/>
    <w:rsid w:val="008D3352"/>
    <w:rsid w:val="008D4E13"/>
    <w:rsid w:val="008D7E0F"/>
    <w:rsid w:val="008E1425"/>
    <w:rsid w:val="008E4E6F"/>
    <w:rsid w:val="008E5294"/>
    <w:rsid w:val="008E5D05"/>
    <w:rsid w:val="008E5F20"/>
    <w:rsid w:val="008E73DF"/>
    <w:rsid w:val="008E7424"/>
    <w:rsid w:val="008F0268"/>
    <w:rsid w:val="008F196E"/>
    <w:rsid w:val="008F2E50"/>
    <w:rsid w:val="008F7BB7"/>
    <w:rsid w:val="009013DC"/>
    <w:rsid w:val="00901ADD"/>
    <w:rsid w:val="0090551D"/>
    <w:rsid w:val="0090637B"/>
    <w:rsid w:val="009113CA"/>
    <w:rsid w:val="00916178"/>
    <w:rsid w:val="0091703E"/>
    <w:rsid w:val="009208BA"/>
    <w:rsid w:val="00921777"/>
    <w:rsid w:val="0092184C"/>
    <w:rsid w:val="00922FFA"/>
    <w:rsid w:val="00924E32"/>
    <w:rsid w:val="00927557"/>
    <w:rsid w:val="0093297E"/>
    <w:rsid w:val="00932BA4"/>
    <w:rsid w:val="009368D5"/>
    <w:rsid w:val="0094340E"/>
    <w:rsid w:val="00944C14"/>
    <w:rsid w:val="00945AAA"/>
    <w:rsid w:val="0094687F"/>
    <w:rsid w:val="009468F1"/>
    <w:rsid w:val="00947A1C"/>
    <w:rsid w:val="00947EA5"/>
    <w:rsid w:val="00953634"/>
    <w:rsid w:val="009611C3"/>
    <w:rsid w:val="00962E57"/>
    <w:rsid w:val="00964484"/>
    <w:rsid w:val="009659C3"/>
    <w:rsid w:val="009672D2"/>
    <w:rsid w:val="0097021D"/>
    <w:rsid w:val="009715F3"/>
    <w:rsid w:val="00971D58"/>
    <w:rsid w:val="00973778"/>
    <w:rsid w:val="00973CD0"/>
    <w:rsid w:val="0097622A"/>
    <w:rsid w:val="0097662E"/>
    <w:rsid w:val="009801E1"/>
    <w:rsid w:val="00986FE9"/>
    <w:rsid w:val="00994F28"/>
    <w:rsid w:val="00995BA7"/>
    <w:rsid w:val="009A544F"/>
    <w:rsid w:val="009A5D3E"/>
    <w:rsid w:val="009A7037"/>
    <w:rsid w:val="009B0299"/>
    <w:rsid w:val="009B34FB"/>
    <w:rsid w:val="009B3AD6"/>
    <w:rsid w:val="009B4219"/>
    <w:rsid w:val="009B7447"/>
    <w:rsid w:val="009C2105"/>
    <w:rsid w:val="009C2549"/>
    <w:rsid w:val="009C376B"/>
    <w:rsid w:val="009C725C"/>
    <w:rsid w:val="009C7878"/>
    <w:rsid w:val="009D0AD0"/>
    <w:rsid w:val="009D1267"/>
    <w:rsid w:val="009D3818"/>
    <w:rsid w:val="009D7961"/>
    <w:rsid w:val="009E0278"/>
    <w:rsid w:val="009E0F46"/>
    <w:rsid w:val="009E294F"/>
    <w:rsid w:val="009E41F7"/>
    <w:rsid w:val="009E52F7"/>
    <w:rsid w:val="009F0189"/>
    <w:rsid w:val="009F023F"/>
    <w:rsid w:val="009F066F"/>
    <w:rsid w:val="009F0AFB"/>
    <w:rsid w:val="009F2CF4"/>
    <w:rsid w:val="009F55FA"/>
    <w:rsid w:val="009F663A"/>
    <w:rsid w:val="009F6706"/>
    <w:rsid w:val="009F6F70"/>
    <w:rsid w:val="009F70A4"/>
    <w:rsid w:val="009F77B6"/>
    <w:rsid w:val="009F7E0A"/>
    <w:rsid w:val="00A002DD"/>
    <w:rsid w:val="00A00339"/>
    <w:rsid w:val="00A0248D"/>
    <w:rsid w:val="00A0686A"/>
    <w:rsid w:val="00A06C10"/>
    <w:rsid w:val="00A0781A"/>
    <w:rsid w:val="00A103E3"/>
    <w:rsid w:val="00A20722"/>
    <w:rsid w:val="00A2112F"/>
    <w:rsid w:val="00A2148C"/>
    <w:rsid w:val="00A26A84"/>
    <w:rsid w:val="00A2727D"/>
    <w:rsid w:val="00A31006"/>
    <w:rsid w:val="00A3329A"/>
    <w:rsid w:val="00A3396F"/>
    <w:rsid w:val="00A33A55"/>
    <w:rsid w:val="00A345AF"/>
    <w:rsid w:val="00A347F5"/>
    <w:rsid w:val="00A34A13"/>
    <w:rsid w:val="00A34F41"/>
    <w:rsid w:val="00A35FC2"/>
    <w:rsid w:val="00A36F04"/>
    <w:rsid w:val="00A411E9"/>
    <w:rsid w:val="00A4146C"/>
    <w:rsid w:val="00A42C7D"/>
    <w:rsid w:val="00A45752"/>
    <w:rsid w:val="00A505D2"/>
    <w:rsid w:val="00A526E5"/>
    <w:rsid w:val="00A56170"/>
    <w:rsid w:val="00A60A89"/>
    <w:rsid w:val="00A60FF9"/>
    <w:rsid w:val="00A616FD"/>
    <w:rsid w:val="00A623E1"/>
    <w:rsid w:val="00A62B5C"/>
    <w:rsid w:val="00A64C77"/>
    <w:rsid w:val="00A72599"/>
    <w:rsid w:val="00A7417C"/>
    <w:rsid w:val="00A74523"/>
    <w:rsid w:val="00A85A5F"/>
    <w:rsid w:val="00A86998"/>
    <w:rsid w:val="00A901D6"/>
    <w:rsid w:val="00A905D7"/>
    <w:rsid w:val="00A905F1"/>
    <w:rsid w:val="00A90F39"/>
    <w:rsid w:val="00A9236A"/>
    <w:rsid w:val="00A933E9"/>
    <w:rsid w:val="00A94C1B"/>
    <w:rsid w:val="00A953D6"/>
    <w:rsid w:val="00A95516"/>
    <w:rsid w:val="00A9557E"/>
    <w:rsid w:val="00A95B6C"/>
    <w:rsid w:val="00AA0847"/>
    <w:rsid w:val="00AA1333"/>
    <w:rsid w:val="00AA164E"/>
    <w:rsid w:val="00AA2E79"/>
    <w:rsid w:val="00AB127B"/>
    <w:rsid w:val="00AB557A"/>
    <w:rsid w:val="00AC1233"/>
    <w:rsid w:val="00AD34BC"/>
    <w:rsid w:val="00AD3FBE"/>
    <w:rsid w:val="00AD599E"/>
    <w:rsid w:val="00AD640C"/>
    <w:rsid w:val="00AE0707"/>
    <w:rsid w:val="00AE422C"/>
    <w:rsid w:val="00AE42C5"/>
    <w:rsid w:val="00AE520D"/>
    <w:rsid w:val="00AE7DFE"/>
    <w:rsid w:val="00AF1829"/>
    <w:rsid w:val="00AF2472"/>
    <w:rsid w:val="00AF3258"/>
    <w:rsid w:val="00AF79DF"/>
    <w:rsid w:val="00AF7A64"/>
    <w:rsid w:val="00B0306B"/>
    <w:rsid w:val="00B041F6"/>
    <w:rsid w:val="00B065D3"/>
    <w:rsid w:val="00B06F48"/>
    <w:rsid w:val="00B141EC"/>
    <w:rsid w:val="00B15DE3"/>
    <w:rsid w:val="00B17749"/>
    <w:rsid w:val="00B178EF"/>
    <w:rsid w:val="00B212B5"/>
    <w:rsid w:val="00B23160"/>
    <w:rsid w:val="00B233A4"/>
    <w:rsid w:val="00B24818"/>
    <w:rsid w:val="00B24833"/>
    <w:rsid w:val="00B25989"/>
    <w:rsid w:val="00B30E48"/>
    <w:rsid w:val="00B34060"/>
    <w:rsid w:val="00B379E0"/>
    <w:rsid w:val="00B44BA7"/>
    <w:rsid w:val="00B45351"/>
    <w:rsid w:val="00B45DE8"/>
    <w:rsid w:val="00B50BA0"/>
    <w:rsid w:val="00B50C69"/>
    <w:rsid w:val="00B54ED8"/>
    <w:rsid w:val="00B5509F"/>
    <w:rsid w:val="00B613F1"/>
    <w:rsid w:val="00B63ACF"/>
    <w:rsid w:val="00B65191"/>
    <w:rsid w:val="00B67FBF"/>
    <w:rsid w:val="00B73556"/>
    <w:rsid w:val="00B750AE"/>
    <w:rsid w:val="00B771D3"/>
    <w:rsid w:val="00B869F2"/>
    <w:rsid w:val="00B90BCD"/>
    <w:rsid w:val="00B925BB"/>
    <w:rsid w:val="00B933DE"/>
    <w:rsid w:val="00B93902"/>
    <w:rsid w:val="00B9422F"/>
    <w:rsid w:val="00B94268"/>
    <w:rsid w:val="00B973BF"/>
    <w:rsid w:val="00BA01B0"/>
    <w:rsid w:val="00BA2317"/>
    <w:rsid w:val="00BA2F3B"/>
    <w:rsid w:val="00BA2F6B"/>
    <w:rsid w:val="00BA44E4"/>
    <w:rsid w:val="00BA51AE"/>
    <w:rsid w:val="00BA54A0"/>
    <w:rsid w:val="00BA5604"/>
    <w:rsid w:val="00BA739F"/>
    <w:rsid w:val="00BB1BCB"/>
    <w:rsid w:val="00BB33BA"/>
    <w:rsid w:val="00BB375A"/>
    <w:rsid w:val="00BB3B36"/>
    <w:rsid w:val="00BB3DFB"/>
    <w:rsid w:val="00BB5EFA"/>
    <w:rsid w:val="00BB6773"/>
    <w:rsid w:val="00BB7A48"/>
    <w:rsid w:val="00BB7A52"/>
    <w:rsid w:val="00BB7CA5"/>
    <w:rsid w:val="00BC171A"/>
    <w:rsid w:val="00BC2E9B"/>
    <w:rsid w:val="00BC3BD2"/>
    <w:rsid w:val="00BC76A3"/>
    <w:rsid w:val="00BD2E00"/>
    <w:rsid w:val="00BE449A"/>
    <w:rsid w:val="00BE4C05"/>
    <w:rsid w:val="00BE6B6B"/>
    <w:rsid w:val="00BE6F53"/>
    <w:rsid w:val="00BE7AA6"/>
    <w:rsid w:val="00BF071B"/>
    <w:rsid w:val="00BF0E11"/>
    <w:rsid w:val="00BF2AD2"/>
    <w:rsid w:val="00BF33F7"/>
    <w:rsid w:val="00BF6351"/>
    <w:rsid w:val="00BF639F"/>
    <w:rsid w:val="00BF67D1"/>
    <w:rsid w:val="00C03465"/>
    <w:rsid w:val="00C040B2"/>
    <w:rsid w:val="00C12749"/>
    <w:rsid w:val="00C12CA1"/>
    <w:rsid w:val="00C13284"/>
    <w:rsid w:val="00C1589A"/>
    <w:rsid w:val="00C1623C"/>
    <w:rsid w:val="00C214B5"/>
    <w:rsid w:val="00C22367"/>
    <w:rsid w:val="00C229EF"/>
    <w:rsid w:val="00C230CE"/>
    <w:rsid w:val="00C23B91"/>
    <w:rsid w:val="00C255E8"/>
    <w:rsid w:val="00C26DF8"/>
    <w:rsid w:val="00C27063"/>
    <w:rsid w:val="00C27682"/>
    <w:rsid w:val="00C27903"/>
    <w:rsid w:val="00C32D0E"/>
    <w:rsid w:val="00C343C5"/>
    <w:rsid w:val="00C35C04"/>
    <w:rsid w:val="00C4124D"/>
    <w:rsid w:val="00C43441"/>
    <w:rsid w:val="00C4620B"/>
    <w:rsid w:val="00C528C9"/>
    <w:rsid w:val="00C554A5"/>
    <w:rsid w:val="00C6167D"/>
    <w:rsid w:val="00C639E3"/>
    <w:rsid w:val="00C640F1"/>
    <w:rsid w:val="00C65467"/>
    <w:rsid w:val="00C6627A"/>
    <w:rsid w:val="00C71937"/>
    <w:rsid w:val="00C7366A"/>
    <w:rsid w:val="00C74416"/>
    <w:rsid w:val="00C74B6E"/>
    <w:rsid w:val="00C75DB7"/>
    <w:rsid w:val="00C761DA"/>
    <w:rsid w:val="00C7736D"/>
    <w:rsid w:val="00C82D90"/>
    <w:rsid w:val="00C83C57"/>
    <w:rsid w:val="00C86EE1"/>
    <w:rsid w:val="00C87417"/>
    <w:rsid w:val="00C90835"/>
    <w:rsid w:val="00C91316"/>
    <w:rsid w:val="00C92BAF"/>
    <w:rsid w:val="00C93517"/>
    <w:rsid w:val="00C94208"/>
    <w:rsid w:val="00C947AE"/>
    <w:rsid w:val="00C960CE"/>
    <w:rsid w:val="00C96125"/>
    <w:rsid w:val="00C97812"/>
    <w:rsid w:val="00CA0E69"/>
    <w:rsid w:val="00CA1E72"/>
    <w:rsid w:val="00CA4BFA"/>
    <w:rsid w:val="00CA575D"/>
    <w:rsid w:val="00CA6011"/>
    <w:rsid w:val="00CA7EB7"/>
    <w:rsid w:val="00CB1DE5"/>
    <w:rsid w:val="00CB2343"/>
    <w:rsid w:val="00CB2804"/>
    <w:rsid w:val="00CB47F4"/>
    <w:rsid w:val="00CB541F"/>
    <w:rsid w:val="00CB6F93"/>
    <w:rsid w:val="00CB724D"/>
    <w:rsid w:val="00CC0B84"/>
    <w:rsid w:val="00CC39F1"/>
    <w:rsid w:val="00CC3CDB"/>
    <w:rsid w:val="00CC5C88"/>
    <w:rsid w:val="00CC66C5"/>
    <w:rsid w:val="00CC6A6B"/>
    <w:rsid w:val="00CC6CEF"/>
    <w:rsid w:val="00CC6E4C"/>
    <w:rsid w:val="00CD47D7"/>
    <w:rsid w:val="00CE394E"/>
    <w:rsid w:val="00CE5D44"/>
    <w:rsid w:val="00CE7986"/>
    <w:rsid w:val="00CE7C74"/>
    <w:rsid w:val="00CF00F9"/>
    <w:rsid w:val="00CF3105"/>
    <w:rsid w:val="00CF6B3D"/>
    <w:rsid w:val="00D014E9"/>
    <w:rsid w:val="00D020D7"/>
    <w:rsid w:val="00D028C4"/>
    <w:rsid w:val="00D028D3"/>
    <w:rsid w:val="00D02CF4"/>
    <w:rsid w:val="00D052D6"/>
    <w:rsid w:val="00D05366"/>
    <w:rsid w:val="00D10520"/>
    <w:rsid w:val="00D117D9"/>
    <w:rsid w:val="00D12A22"/>
    <w:rsid w:val="00D12F67"/>
    <w:rsid w:val="00D1322C"/>
    <w:rsid w:val="00D1588D"/>
    <w:rsid w:val="00D17E5C"/>
    <w:rsid w:val="00D20640"/>
    <w:rsid w:val="00D21201"/>
    <w:rsid w:val="00D2265C"/>
    <w:rsid w:val="00D23D7D"/>
    <w:rsid w:val="00D2495B"/>
    <w:rsid w:val="00D24CA1"/>
    <w:rsid w:val="00D24CF4"/>
    <w:rsid w:val="00D24D75"/>
    <w:rsid w:val="00D25FDA"/>
    <w:rsid w:val="00D26B21"/>
    <w:rsid w:val="00D3102C"/>
    <w:rsid w:val="00D318D3"/>
    <w:rsid w:val="00D31D08"/>
    <w:rsid w:val="00D3298F"/>
    <w:rsid w:val="00D33315"/>
    <w:rsid w:val="00D3341B"/>
    <w:rsid w:val="00D335AD"/>
    <w:rsid w:val="00D34807"/>
    <w:rsid w:val="00D407C5"/>
    <w:rsid w:val="00D4227B"/>
    <w:rsid w:val="00D43124"/>
    <w:rsid w:val="00D4354D"/>
    <w:rsid w:val="00D43702"/>
    <w:rsid w:val="00D43DD7"/>
    <w:rsid w:val="00D453B5"/>
    <w:rsid w:val="00D4572D"/>
    <w:rsid w:val="00D45D8E"/>
    <w:rsid w:val="00D508C1"/>
    <w:rsid w:val="00D5230E"/>
    <w:rsid w:val="00D5703D"/>
    <w:rsid w:val="00D5759D"/>
    <w:rsid w:val="00D62359"/>
    <w:rsid w:val="00D6616D"/>
    <w:rsid w:val="00D72722"/>
    <w:rsid w:val="00D73015"/>
    <w:rsid w:val="00D73E49"/>
    <w:rsid w:val="00D770FB"/>
    <w:rsid w:val="00D77B77"/>
    <w:rsid w:val="00D807B5"/>
    <w:rsid w:val="00D82424"/>
    <w:rsid w:val="00D862CC"/>
    <w:rsid w:val="00D922C6"/>
    <w:rsid w:val="00D95119"/>
    <w:rsid w:val="00DA00CB"/>
    <w:rsid w:val="00DA12D7"/>
    <w:rsid w:val="00DA15C5"/>
    <w:rsid w:val="00DA447F"/>
    <w:rsid w:val="00DA4E24"/>
    <w:rsid w:val="00DA54BA"/>
    <w:rsid w:val="00DA5E35"/>
    <w:rsid w:val="00DB0327"/>
    <w:rsid w:val="00DB25E8"/>
    <w:rsid w:val="00DB4F84"/>
    <w:rsid w:val="00DB649A"/>
    <w:rsid w:val="00DB6780"/>
    <w:rsid w:val="00DB71E1"/>
    <w:rsid w:val="00DB7A37"/>
    <w:rsid w:val="00DC074E"/>
    <w:rsid w:val="00DC0B00"/>
    <w:rsid w:val="00DC1A94"/>
    <w:rsid w:val="00DC2020"/>
    <w:rsid w:val="00DC3A62"/>
    <w:rsid w:val="00DC3E42"/>
    <w:rsid w:val="00DC52F2"/>
    <w:rsid w:val="00DC62B2"/>
    <w:rsid w:val="00DC695A"/>
    <w:rsid w:val="00DD2A6C"/>
    <w:rsid w:val="00DD2F19"/>
    <w:rsid w:val="00DD4663"/>
    <w:rsid w:val="00DD51FA"/>
    <w:rsid w:val="00DD602B"/>
    <w:rsid w:val="00DD631C"/>
    <w:rsid w:val="00DD6443"/>
    <w:rsid w:val="00DE16D3"/>
    <w:rsid w:val="00DE29C9"/>
    <w:rsid w:val="00DE5D41"/>
    <w:rsid w:val="00DF15B0"/>
    <w:rsid w:val="00DF1858"/>
    <w:rsid w:val="00DF1B74"/>
    <w:rsid w:val="00DF1EE1"/>
    <w:rsid w:val="00DF201E"/>
    <w:rsid w:val="00DF4795"/>
    <w:rsid w:val="00DF6CAE"/>
    <w:rsid w:val="00DF7312"/>
    <w:rsid w:val="00DF7855"/>
    <w:rsid w:val="00DF7C11"/>
    <w:rsid w:val="00E000E8"/>
    <w:rsid w:val="00E028F5"/>
    <w:rsid w:val="00E06210"/>
    <w:rsid w:val="00E062A3"/>
    <w:rsid w:val="00E06849"/>
    <w:rsid w:val="00E10C43"/>
    <w:rsid w:val="00E1427A"/>
    <w:rsid w:val="00E14CA7"/>
    <w:rsid w:val="00E154DE"/>
    <w:rsid w:val="00E1611D"/>
    <w:rsid w:val="00E21218"/>
    <w:rsid w:val="00E24197"/>
    <w:rsid w:val="00E2488E"/>
    <w:rsid w:val="00E2537C"/>
    <w:rsid w:val="00E26FCF"/>
    <w:rsid w:val="00E27290"/>
    <w:rsid w:val="00E311B3"/>
    <w:rsid w:val="00E31D1E"/>
    <w:rsid w:val="00E34057"/>
    <w:rsid w:val="00E35173"/>
    <w:rsid w:val="00E3619C"/>
    <w:rsid w:val="00E36995"/>
    <w:rsid w:val="00E37796"/>
    <w:rsid w:val="00E416A6"/>
    <w:rsid w:val="00E42D94"/>
    <w:rsid w:val="00E445CA"/>
    <w:rsid w:val="00E44E39"/>
    <w:rsid w:val="00E453BD"/>
    <w:rsid w:val="00E520A3"/>
    <w:rsid w:val="00E54A67"/>
    <w:rsid w:val="00E566CC"/>
    <w:rsid w:val="00E57945"/>
    <w:rsid w:val="00E61C68"/>
    <w:rsid w:val="00E65035"/>
    <w:rsid w:val="00E65644"/>
    <w:rsid w:val="00E65FA8"/>
    <w:rsid w:val="00E7050B"/>
    <w:rsid w:val="00E7067E"/>
    <w:rsid w:val="00E708A3"/>
    <w:rsid w:val="00E71C98"/>
    <w:rsid w:val="00E74122"/>
    <w:rsid w:val="00E81446"/>
    <w:rsid w:val="00E8172E"/>
    <w:rsid w:val="00E82799"/>
    <w:rsid w:val="00E82F6B"/>
    <w:rsid w:val="00E82FFD"/>
    <w:rsid w:val="00E8353F"/>
    <w:rsid w:val="00E851AD"/>
    <w:rsid w:val="00E8670B"/>
    <w:rsid w:val="00E96310"/>
    <w:rsid w:val="00E96CE5"/>
    <w:rsid w:val="00E9710D"/>
    <w:rsid w:val="00E972C7"/>
    <w:rsid w:val="00E977B8"/>
    <w:rsid w:val="00EA06E9"/>
    <w:rsid w:val="00EA1499"/>
    <w:rsid w:val="00EA3BA0"/>
    <w:rsid w:val="00EA42BD"/>
    <w:rsid w:val="00EA446B"/>
    <w:rsid w:val="00EA5454"/>
    <w:rsid w:val="00EB469B"/>
    <w:rsid w:val="00EB4CEE"/>
    <w:rsid w:val="00EB5DD1"/>
    <w:rsid w:val="00EB6CE4"/>
    <w:rsid w:val="00EC1DBC"/>
    <w:rsid w:val="00ED12BA"/>
    <w:rsid w:val="00EE0A21"/>
    <w:rsid w:val="00EE11F6"/>
    <w:rsid w:val="00EF00DA"/>
    <w:rsid w:val="00EF01DA"/>
    <w:rsid w:val="00EF03A4"/>
    <w:rsid w:val="00EF070C"/>
    <w:rsid w:val="00EF16FC"/>
    <w:rsid w:val="00EF2E9C"/>
    <w:rsid w:val="00EF3241"/>
    <w:rsid w:val="00EF3D58"/>
    <w:rsid w:val="00EF4B5A"/>
    <w:rsid w:val="00EF5659"/>
    <w:rsid w:val="00EF5CF6"/>
    <w:rsid w:val="00EF6D2F"/>
    <w:rsid w:val="00EF6D78"/>
    <w:rsid w:val="00EF7A87"/>
    <w:rsid w:val="00F03916"/>
    <w:rsid w:val="00F03E17"/>
    <w:rsid w:val="00F03E71"/>
    <w:rsid w:val="00F04507"/>
    <w:rsid w:val="00F07052"/>
    <w:rsid w:val="00F105D2"/>
    <w:rsid w:val="00F1363E"/>
    <w:rsid w:val="00F13C9A"/>
    <w:rsid w:val="00F161CE"/>
    <w:rsid w:val="00F1792A"/>
    <w:rsid w:val="00F307F2"/>
    <w:rsid w:val="00F32841"/>
    <w:rsid w:val="00F3460B"/>
    <w:rsid w:val="00F362E4"/>
    <w:rsid w:val="00F36FF4"/>
    <w:rsid w:val="00F37CE9"/>
    <w:rsid w:val="00F431FD"/>
    <w:rsid w:val="00F44B81"/>
    <w:rsid w:val="00F44D8D"/>
    <w:rsid w:val="00F4508A"/>
    <w:rsid w:val="00F46054"/>
    <w:rsid w:val="00F52CFB"/>
    <w:rsid w:val="00F54B00"/>
    <w:rsid w:val="00F626B4"/>
    <w:rsid w:val="00F62BC0"/>
    <w:rsid w:val="00F63B9F"/>
    <w:rsid w:val="00F64C70"/>
    <w:rsid w:val="00F65131"/>
    <w:rsid w:val="00F65DFA"/>
    <w:rsid w:val="00F706B6"/>
    <w:rsid w:val="00F706C0"/>
    <w:rsid w:val="00F71F48"/>
    <w:rsid w:val="00F726DA"/>
    <w:rsid w:val="00F72DE0"/>
    <w:rsid w:val="00F76941"/>
    <w:rsid w:val="00F772C5"/>
    <w:rsid w:val="00F815FC"/>
    <w:rsid w:val="00F8286F"/>
    <w:rsid w:val="00F8333B"/>
    <w:rsid w:val="00F84259"/>
    <w:rsid w:val="00F85A55"/>
    <w:rsid w:val="00F9015C"/>
    <w:rsid w:val="00F95BAC"/>
    <w:rsid w:val="00FA10C5"/>
    <w:rsid w:val="00FA3232"/>
    <w:rsid w:val="00FA397B"/>
    <w:rsid w:val="00FA5C04"/>
    <w:rsid w:val="00FA7946"/>
    <w:rsid w:val="00FB44FE"/>
    <w:rsid w:val="00FB7B9D"/>
    <w:rsid w:val="00FC0DED"/>
    <w:rsid w:val="00FC13CE"/>
    <w:rsid w:val="00FC1BF3"/>
    <w:rsid w:val="00FC24C2"/>
    <w:rsid w:val="00FC2ECE"/>
    <w:rsid w:val="00FD032A"/>
    <w:rsid w:val="00FD0B51"/>
    <w:rsid w:val="00FD1BD7"/>
    <w:rsid w:val="00FD2AF6"/>
    <w:rsid w:val="00FD675D"/>
    <w:rsid w:val="00FD67C5"/>
    <w:rsid w:val="00FD7D3B"/>
    <w:rsid w:val="00FE32A3"/>
    <w:rsid w:val="00FE32BD"/>
    <w:rsid w:val="00FE53EE"/>
    <w:rsid w:val="00FE6796"/>
    <w:rsid w:val="00FF0731"/>
    <w:rsid w:val="00FF4311"/>
    <w:rsid w:val="00FF567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22"/>
  </w:style>
  <w:style w:type="paragraph" w:styleId="3">
    <w:name w:val="heading 3"/>
    <w:basedOn w:val="a"/>
    <w:next w:val="a"/>
    <w:link w:val="30"/>
    <w:uiPriority w:val="9"/>
    <w:unhideWhenUsed/>
    <w:qFormat/>
    <w:rsid w:val="00BB7A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A74523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C37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A74523"/>
    <w:rPr>
      <w:rFonts w:eastAsia="Times New Roman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A74523"/>
    <w:rPr>
      <w:b/>
      <w:bCs/>
    </w:rPr>
  </w:style>
  <w:style w:type="character" w:styleId="a5">
    <w:name w:val="Hyperlink"/>
    <w:basedOn w:val="a0"/>
    <w:uiPriority w:val="99"/>
    <w:unhideWhenUsed/>
    <w:rsid w:val="00467D3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94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4268"/>
  </w:style>
  <w:style w:type="paragraph" w:styleId="a8">
    <w:name w:val="footer"/>
    <w:basedOn w:val="a"/>
    <w:link w:val="a9"/>
    <w:uiPriority w:val="99"/>
    <w:semiHidden/>
    <w:unhideWhenUsed/>
    <w:rsid w:val="00B94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4268"/>
  </w:style>
  <w:style w:type="character" w:styleId="aa">
    <w:name w:val="Emphasis"/>
    <w:basedOn w:val="a0"/>
    <w:uiPriority w:val="20"/>
    <w:qFormat/>
    <w:rsid w:val="00321B35"/>
    <w:rPr>
      <w:i/>
      <w:iCs/>
    </w:rPr>
  </w:style>
  <w:style w:type="paragraph" w:styleId="ab">
    <w:name w:val="Body Text"/>
    <w:basedOn w:val="a"/>
    <w:link w:val="ac"/>
    <w:unhideWhenUsed/>
    <w:rsid w:val="00053525"/>
    <w:pPr>
      <w:spacing w:after="120" w:line="240" w:lineRule="auto"/>
    </w:pPr>
    <w:rPr>
      <w:rFonts w:eastAsia="Times New Roman"/>
      <w:color w:val="0000FF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053525"/>
    <w:rPr>
      <w:rFonts w:eastAsia="Times New Roman"/>
      <w:color w:val="0000FF"/>
      <w:szCs w:val="20"/>
      <w:lang w:eastAsia="ru-RU"/>
    </w:rPr>
  </w:style>
  <w:style w:type="paragraph" w:customStyle="1" w:styleId="ConsPlusNormal">
    <w:name w:val="ConsPlusNormal"/>
    <w:rsid w:val="00D4227B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character" w:customStyle="1" w:styleId="font81">
    <w:name w:val="font81"/>
    <w:rsid w:val="00884B93"/>
    <w:rPr>
      <w:rFonts w:ascii="Times New Roman" w:hAnsi="Times New Roman" w:cs="Times New Roman" w:hint="default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B7A4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BB7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B7A48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446C8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46C8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5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38467&amp;dst=100087" TargetMode="External"/><Relationship Id="rId18" Type="http://schemas.openxmlformats.org/officeDocument/2006/relationships/hyperlink" Target="https://login.consultant.ru/link/?req=doc&amp;base=LAW&amp;n=495132&amp;dst=100124" TargetMode="External"/><Relationship Id="rId26" Type="http://schemas.openxmlformats.org/officeDocument/2006/relationships/hyperlink" Target="https://login.consultant.ru/link/?req=doc&amp;base=LAW&amp;n=466790&amp;dst=2320" TargetMode="External"/><Relationship Id="rId39" Type="http://schemas.openxmlformats.org/officeDocument/2006/relationships/hyperlink" Target="https://login.consultant.ru/link/?req=doc&amp;base=LAW&amp;n=495108&amp;dst=111" TargetMode="External"/><Relationship Id="rId21" Type="http://schemas.openxmlformats.org/officeDocument/2006/relationships/hyperlink" Target="https://login.consultant.ru/link/?req=doc&amp;base=LAW&amp;n=491405&amp;dst=100061" TargetMode="External"/><Relationship Id="rId34" Type="http://schemas.openxmlformats.org/officeDocument/2006/relationships/hyperlink" Target="https://login.consultant.ru/link/?req=doc&amp;base=LAW&amp;n=491405&amp;dst=100050" TargetMode="External"/><Relationship Id="rId42" Type="http://schemas.openxmlformats.org/officeDocument/2006/relationships/hyperlink" Target="https://login.consultant.ru/link/?req=doc&amp;base=LAW&amp;n=487135&amp;dst=100564" TargetMode="External"/><Relationship Id="rId47" Type="http://schemas.openxmlformats.org/officeDocument/2006/relationships/hyperlink" Target="https://login.consultant.ru/link/?req=doc&amp;base=LAW&amp;n=487135&amp;dst=100567" TargetMode="External"/><Relationship Id="rId50" Type="http://schemas.openxmlformats.org/officeDocument/2006/relationships/hyperlink" Target="https://login.consultant.ru/link/?req=doc&amp;base=LAW&amp;n=487135&amp;dst=282" TargetMode="External"/><Relationship Id="rId55" Type="http://schemas.openxmlformats.org/officeDocument/2006/relationships/hyperlink" Target="https://login.consultant.ru/link/?req=doc&amp;base=LAW&amp;n=487135&amp;dst=350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22&amp;dst=100030" TargetMode="External"/><Relationship Id="rId20" Type="http://schemas.openxmlformats.org/officeDocument/2006/relationships/hyperlink" Target="https://login.consultant.ru/link/?req=doc&amp;base=LAW&amp;n=491405&amp;dst=100049" TargetMode="External"/><Relationship Id="rId29" Type="http://schemas.openxmlformats.org/officeDocument/2006/relationships/hyperlink" Target="https://login.consultant.ru/link/?req=doc&amp;base=LAW&amp;n=163742&amp;dst=100084" TargetMode="External"/><Relationship Id="rId41" Type="http://schemas.openxmlformats.org/officeDocument/2006/relationships/hyperlink" Target="https://login.consultant.ru/link/?req=doc&amp;base=LAW&amp;n=487135&amp;dst=100558" TargetMode="External"/><Relationship Id="rId54" Type="http://schemas.openxmlformats.org/officeDocument/2006/relationships/hyperlink" Target="https://login.consultant.ru/link/?req=doc&amp;base=LAW&amp;n=487135&amp;dst=574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63741" TargetMode="External"/><Relationship Id="rId24" Type="http://schemas.openxmlformats.org/officeDocument/2006/relationships/hyperlink" Target="https://login.consultant.ru/link/?req=doc&amp;base=LAW&amp;n=482885" TargetMode="External"/><Relationship Id="rId32" Type="http://schemas.openxmlformats.org/officeDocument/2006/relationships/hyperlink" Target="https://login.consultant.ru/link/?req=doc&amp;base=LAW&amp;n=482656&amp;dst=100087" TargetMode="External"/><Relationship Id="rId37" Type="http://schemas.openxmlformats.org/officeDocument/2006/relationships/hyperlink" Target="https://login.consultant.ru/link/?req=doc&amp;base=LAW&amp;n=491405&amp;dst=20" TargetMode="External"/><Relationship Id="rId40" Type="http://schemas.openxmlformats.org/officeDocument/2006/relationships/hyperlink" Target="consultantplus://offline/ref=8F200957BE88CDE725FAC48BA8866DEE676D16490828AA3C74056CE9FEF9r3G" TargetMode="External"/><Relationship Id="rId45" Type="http://schemas.openxmlformats.org/officeDocument/2006/relationships/hyperlink" Target="https://login.consultant.ru/link/?req=doc&amp;base=LAW&amp;n=487135&amp;dst=100565" TargetMode="External"/><Relationship Id="rId53" Type="http://schemas.openxmlformats.org/officeDocument/2006/relationships/hyperlink" Target="https://login.consultant.ru/link/?req=doc&amp;base=LAW&amp;n=487135&amp;dst=573" TargetMode="External"/><Relationship Id="rId58" Type="http://schemas.openxmlformats.org/officeDocument/2006/relationships/hyperlink" Target="https://login.consultant.ru/link/?req=doc&amp;base=LAW&amp;n=447521&amp;dst=1000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2128&amp;dst=100074" TargetMode="External"/><Relationship Id="rId23" Type="http://schemas.openxmlformats.org/officeDocument/2006/relationships/hyperlink" Target="https://login.consultant.ru/link/?req=doc&amp;base=LAW&amp;n=399258&amp;dst=100009" TargetMode="External"/><Relationship Id="rId28" Type="http://schemas.openxmlformats.org/officeDocument/2006/relationships/hyperlink" Target="https://login.consultant.ru/link/?req=doc&amp;base=LAW&amp;n=163742&amp;dst=100083" TargetMode="External"/><Relationship Id="rId36" Type="http://schemas.openxmlformats.org/officeDocument/2006/relationships/hyperlink" Target="https://login.consultant.ru/link/?req=doc&amp;base=LAW&amp;n=491405&amp;dst=100022" TargetMode="External"/><Relationship Id="rId49" Type="http://schemas.openxmlformats.org/officeDocument/2006/relationships/hyperlink" Target="https://login.consultant.ru/link/?req=doc&amp;base=LAW&amp;n=487135&amp;dst=808" TargetMode="External"/><Relationship Id="rId57" Type="http://schemas.openxmlformats.org/officeDocument/2006/relationships/hyperlink" Target="https://login.consultant.ru/link/?req=doc&amp;base=LAW&amp;n=447521&amp;dst=100013" TargetMode="External"/><Relationship Id="rId61" Type="http://schemas.openxmlformats.org/officeDocument/2006/relationships/hyperlink" Target="https://login.consultant.ru/link/?req=doc&amp;base=LAW&amp;n=472842&amp;dst=40" TargetMode="External"/><Relationship Id="rId10" Type="http://schemas.openxmlformats.org/officeDocument/2006/relationships/hyperlink" Target="https://login.consultant.ru/link/?req=doc&amp;base=LAW&amp;n=422128&amp;dst=100070" TargetMode="External"/><Relationship Id="rId19" Type="http://schemas.openxmlformats.org/officeDocument/2006/relationships/hyperlink" Target="https://login.consultant.ru/link/?req=doc&amp;base=LAW&amp;n=322874&amp;dst=100017" TargetMode="External"/><Relationship Id="rId31" Type="http://schemas.openxmlformats.org/officeDocument/2006/relationships/hyperlink" Target="https://login.consultant.ru/link/?req=doc&amp;base=LAW&amp;n=482656&amp;dst=100086" TargetMode="External"/><Relationship Id="rId44" Type="http://schemas.openxmlformats.org/officeDocument/2006/relationships/hyperlink" Target="https://login.consultant.ru/link/?req=doc&amp;base=LAW&amp;n=487135&amp;dst=349" TargetMode="External"/><Relationship Id="rId52" Type="http://schemas.openxmlformats.org/officeDocument/2006/relationships/hyperlink" Target="https://login.consultant.ru/link/?req=doc&amp;base=LAW&amp;n=487135&amp;dst=367" TargetMode="External"/><Relationship Id="rId60" Type="http://schemas.openxmlformats.org/officeDocument/2006/relationships/hyperlink" Target="https://login.consultant.ru/link/?req=doc&amp;base=LAW&amp;n=487904&amp;dst=100898" TargetMode="External"/><Relationship Id="rId6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128&amp;dst=100011" TargetMode="External"/><Relationship Id="rId14" Type="http://schemas.openxmlformats.org/officeDocument/2006/relationships/hyperlink" Target="https://login.consultant.ru/link/?req=doc&amp;base=LAW&amp;n=422128&amp;dst=100031" TargetMode="External"/><Relationship Id="rId22" Type="http://schemas.openxmlformats.org/officeDocument/2006/relationships/hyperlink" Target="https://login.consultant.ru/link/?req=doc&amp;base=LAW&amp;n=491405" TargetMode="External"/><Relationship Id="rId27" Type="http://schemas.openxmlformats.org/officeDocument/2006/relationships/hyperlink" Target="https://login.consultant.ru/link/?req=doc&amp;base=LAW&amp;n=487904&amp;dst=100799" TargetMode="External"/><Relationship Id="rId30" Type="http://schemas.openxmlformats.org/officeDocument/2006/relationships/hyperlink" Target="https://login.consultant.ru/link/?req=doc&amp;base=LAW&amp;n=163742&amp;dst=100085" TargetMode="External"/><Relationship Id="rId35" Type="http://schemas.openxmlformats.org/officeDocument/2006/relationships/hyperlink" Target="https://login.consultant.ru/link/?req=doc&amp;base=LAW&amp;n=491405&amp;dst=100056" TargetMode="External"/><Relationship Id="rId43" Type="http://schemas.openxmlformats.org/officeDocument/2006/relationships/hyperlink" Target="https://login.consultant.ru/link/?req=doc&amp;base=LAW&amp;n=487135&amp;dst=343" TargetMode="External"/><Relationship Id="rId48" Type="http://schemas.openxmlformats.org/officeDocument/2006/relationships/hyperlink" Target="https://login.consultant.ru/link/?req=doc&amp;base=LAW&amp;n=487135&amp;dst=13" TargetMode="External"/><Relationship Id="rId56" Type="http://schemas.openxmlformats.org/officeDocument/2006/relationships/hyperlink" Target="https://login.consultant.ru/link/?req=doc&amp;base=LAW&amp;n=487135&amp;dst=350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2875&amp;dst=100561" TargetMode="External"/><Relationship Id="rId51" Type="http://schemas.openxmlformats.org/officeDocument/2006/relationships/hyperlink" Target="https://login.consultant.ru/link/?req=doc&amp;base=LAW&amp;n=487135&amp;dst=350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138467&amp;dst=100061" TargetMode="External"/><Relationship Id="rId17" Type="http://schemas.openxmlformats.org/officeDocument/2006/relationships/hyperlink" Target="https://login.consultant.ru/link/?req=doc&amp;base=LAW&amp;n=495131&amp;dst=100127" TargetMode="External"/><Relationship Id="rId25" Type="http://schemas.openxmlformats.org/officeDocument/2006/relationships/hyperlink" Target="https://login.consultant.ru/link/?req=doc&amp;base=LAW&amp;n=487135&amp;dst=100427" TargetMode="External"/><Relationship Id="rId33" Type="http://schemas.openxmlformats.org/officeDocument/2006/relationships/hyperlink" Target="https://login.consultant.ru/link/?req=doc&amp;base=LAW&amp;n=487135&amp;dst=100397" TargetMode="External"/><Relationship Id="rId38" Type="http://schemas.openxmlformats.org/officeDocument/2006/relationships/hyperlink" Target="https://login.consultant.ru/link/?req=doc&amp;base=LAW&amp;n=491405&amp;dst=24" TargetMode="External"/><Relationship Id="rId46" Type="http://schemas.openxmlformats.org/officeDocument/2006/relationships/hyperlink" Target="https://login.consultant.ru/link/?req=doc&amp;base=LAW&amp;n=487135&amp;dst=281" TargetMode="External"/><Relationship Id="rId59" Type="http://schemas.openxmlformats.org/officeDocument/2006/relationships/hyperlink" Target="https://login.consultant.ru/link/?req=doc&amp;base=LAW&amp;n=487135&amp;dst=100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9924F-1AEA-4518-8B30-9154BC99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13</Pages>
  <Words>5376</Words>
  <Characters>30648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35953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2025-10-14T06:38:00Z</cp:lastPrinted>
  <dcterms:created xsi:type="dcterms:W3CDTF">2025-10-07T12:44:00Z</dcterms:created>
  <dcterms:modified xsi:type="dcterms:W3CDTF">2025-10-14T08:04:00Z</dcterms:modified>
</cp:coreProperties>
</file>